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5F7DB1B6" w:rsidR="00052A21" w:rsidRPr="00035953" w:rsidRDefault="001846D0"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8 ianuarie</w:t>
      </w:r>
      <w:r w:rsidR="0049402E">
        <w:rPr>
          <w:rFonts w:ascii="Arial" w:eastAsia="Arial" w:hAnsi="Arial" w:cs="Arial"/>
          <w:sz w:val="22"/>
          <w:szCs w:val="22"/>
          <w:lang w:val="ro-RO"/>
        </w:rPr>
        <w:t xml:space="preserve"> </w:t>
      </w:r>
      <w:r w:rsidR="00052A21" w:rsidRPr="00035953">
        <w:rPr>
          <w:rFonts w:ascii="Arial" w:eastAsia="Arial" w:hAnsi="Arial" w:cs="Arial"/>
          <w:sz w:val="22"/>
          <w:szCs w:val="22"/>
          <w:lang w:val="ro-RO"/>
        </w:rPr>
        <w:t>202</w:t>
      </w:r>
      <w:r>
        <w:rPr>
          <w:rFonts w:ascii="Arial" w:eastAsia="Arial" w:hAnsi="Arial" w:cs="Arial"/>
          <w:sz w:val="22"/>
          <w:szCs w:val="22"/>
          <w:lang w:val="ro-RO"/>
        </w:rPr>
        <w:t>5</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5AD76B1C" w:rsidR="00052A21" w:rsidRPr="00EA0354" w:rsidRDefault="00052A21" w:rsidP="00052A21">
      <w:pPr>
        <w:jc w:val="both"/>
        <w:rPr>
          <w:rFonts w:ascii="Arial" w:eastAsia="Arial" w:hAnsi="Arial" w:cs="Arial"/>
          <w:b/>
          <w:bCs/>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w:t>
      </w:r>
      <w:r w:rsidRPr="008D7696">
        <w:rPr>
          <w:rFonts w:ascii="Arial" w:eastAsia="Arial" w:hAnsi="Arial" w:cs="Arial"/>
          <w:sz w:val="22"/>
          <w:szCs w:val="22"/>
          <w:lang w:val="ro-RO"/>
        </w:rPr>
        <w:t>naturale</w:t>
      </w:r>
      <w:r w:rsidR="00FC76FA">
        <w:rPr>
          <w:rFonts w:ascii="Arial" w:eastAsia="Arial" w:hAnsi="Arial" w:cs="Arial"/>
          <w:sz w:val="22"/>
          <w:szCs w:val="22"/>
          <w:lang w:val="ro-RO"/>
        </w:rPr>
        <w:t xml:space="preserve"> </w:t>
      </w:r>
      <w:r w:rsidR="00FC76FA" w:rsidRPr="00EA0354">
        <w:rPr>
          <w:rFonts w:ascii="Arial" w:eastAsia="Arial" w:hAnsi="Arial" w:cs="Arial"/>
          <w:b/>
          <w:bCs/>
          <w:sz w:val="22"/>
          <w:szCs w:val="22"/>
          <w:lang w:val="ro-RO"/>
        </w:rPr>
        <w:t>pe anumite străzi</w:t>
      </w:r>
      <w:r w:rsidR="000C0333" w:rsidRPr="00EA0354">
        <w:rPr>
          <w:rFonts w:ascii="Arial" w:eastAsia="Arial" w:hAnsi="Arial" w:cs="Arial"/>
          <w:b/>
          <w:bCs/>
          <w:sz w:val="22"/>
          <w:szCs w:val="22"/>
          <w:lang w:val="ro-RO"/>
        </w:rPr>
        <w:t xml:space="preserve"> din</w:t>
      </w:r>
      <w:r w:rsidR="009E2675" w:rsidRPr="00EA0354">
        <w:rPr>
          <w:rFonts w:ascii="Arial" w:eastAsia="Arial" w:hAnsi="Arial" w:cs="Arial"/>
          <w:b/>
          <w:bCs/>
          <w:sz w:val="22"/>
          <w:szCs w:val="22"/>
          <w:lang w:val="ro-RO"/>
        </w:rPr>
        <w:t xml:space="preserve"> </w:t>
      </w:r>
      <w:r w:rsidR="005714BF" w:rsidRPr="00EA0354">
        <w:rPr>
          <w:rFonts w:ascii="Arial" w:eastAsia="Arial" w:hAnsi="Arial" w:cs="Arial"/>
          <w:b/>
          <w:bCs/>
          <w:sz w:val="22"/>
          <w:szCs w:val="22"/>
          <w:lang w:val="ro-RO"/>
        </w:rPr>
        <w:t>satul</w:t>
      </w:r>
      <w:r w:rsidR="009E2675" w:rsidRPr="00EA0354">
        <w:rPr>
          <w:rFonts w:ascii="Arial" w:eastAsia="Arial" w:hAnsi="Arial" w:cs="Arial"/>
          <w:b/>
          <w:bCs/>
          <w:sz w:val="22"/>
          <w:szCs w:val="22"/>
          <w:lang w:val="ro-RO"/>
        </w:rPr>
        <w:t xml:space="preserve"> </w:t>
      </w:r>
      <w:r w:rsidR="005714BF" w:rsidRPr="00EA0354">
        <w:rPr>
          <w:rFonts w:ascii="Arial" w:eastAsia="Arial" w:hAnsi="Arial" w:cs="Arial"/>
          <w:b/>
          <w:bCs/>
          <w:sz w:val="22"/>
          <w:szCs w:val="22"/>
          <w:lang w:val="ro-RO"/>
        </w:rPr>
        <w:t>Bu</w:t>
      </w:r>
      <w:r w:rsidR="008D7696" w:rsidRPr="00EA0354">
        <w:rPr>
          <w:rFonts w:ascii="Arial" w:eastAsia="Arial" w:hAnsi="Arial" w:cs="Arial"/>
          <w:b/>
          <w:bCs/>
          <w:sz w:val="22"/>
          <w:szCs w:val="22"/>
          <w:lang w:val="ro-RO"/>
        </w:rPr>
        <w:t>ș</w:t>
      </w:r>
      <w:r w:rsidR="005714BF" w:rsidRPr="00EA0354">
        <w:rPr>
          <w:rFonts w:ascii="Arial" w:eastAsia="Arial" w:hAnsi="Arial" w:cs="Arial"/>
          <w:b/>
          <w:bCs/>
          <w:sz w:val="22"/>
          <w:szCs w:val="22"/>
          <w:lang w:val="ro-RO"/>
        </w:rPr>
        <w:t>tenari</w:t>
      </w:r>
      <w:r w:rsidR="009E2675" w:rsidRPr="00EA0354">
        <w:rPr>
          <w:rFonts w:ascii="Arial" w:eastAsia="Arial" w:hAnsi="Arial" w:cs="Arial"/>
          <w:b/>
          <w:bCs/>
          <w:sz w:val="22"/>
          <w:szCs w:val="22"/>
          <w:lang w:val="ro-RO"/>
        </w:rPr>
        <w:t xml:space="preserve">, </w:t>
      </w:r>
      <w:r w:rsidR="005714BF" w:rsidRPr="00EA0354">
        <w:rPr>
          <w:rFonts w:ascii="Arial" w:eastAsia="Arial" w:hAnsi="Arial" w:cs="Arial"/>
          <w:b/>
          <w:bCs/>
          <w:sz w:val="22"/>
          <w:szCs w:val="22"/>
          <w:lang w:val="ro-RO"/>
        </w:rPr>
        <w:t>comuna Telega</w:t>
      </w:r>
      <w:r w:rsidR="009E2675" w:rsidRPr="00EA0354">
        <w:rPr>
          <w:rFonts w:ascii="Arial" w:eastAsia="Arial" w:hAnsi="Arial" w:cs="Arial"/>
          <w:b/>
          <w:bCs/>
          <w:sz w:val="22"/>
          <w:szCs w:val="22"/>
          <w:lang w:val="ro-RO"/>
        </w:rPr>
        <w:t>, județul Prahova</w:t>
      </w:r>
      <w:r w:rsidRPr="00EA0354">
        <w:rPr>
          <w:rFonts w:ascii="Arial" w:eastAsia="Arial" w:hAnsi="Arial" w:cs="Arial"/>
          <w:b/>
          <w:bCs/>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5B1272BE" w14:textId="57E1A131" w:rsidR="007B5F4D" w:rsidRDefault="007B5F4D" w:rsidP="007B5F4D">
      <w:pPr>
        <w:jc w:val="both"/>
        <w:rPr>
          <w:rFonts w:ascii="Arial" w:hAnsi="Arial" w:cs="Arial"/>
          <w:sz w:val="22"/>
          <w:szCs w:val="22"/>
          <w:lang w:val="ro-RO"/>
        </w:rPr>
      </w:pPr>
      <w:r w:rsidRPr="000E6DA2">
        <w:rPr>
          <w:rFonts w:ascii="Arial" w:hAnsi="Arial" w:cs="Arial"/>
          <w:sz w:val="22"/>
          <w:szCs w:val="22"/>
          <w:lang w:val="ro-RO"/>
        </w:rPr>
        <w:t>Ca urmare a unei avarii înregistrate</w:t>
      </w:r>
      <w:r w:rsidR="001C22F2" w:rsidRPr="000E6DA2">
        <w:rPr>
          <w:rFonts w:ascii="Arial" w:hAnsi="Arial" w:cs="Arial"/>
          <w:sz w:val="22"/>
          <w:szCs w:val="22"/>
          <w:lang w:val="ro-RO"/>
        </w:rPr>
        <w:t xml:space="preserve"> pe conductele din amonte</w:t>
      </w:r>
      <w:r w:rsidRPr="000E6DA2">
        <w:rPr>
          <w:rFonts w:ascii="Arial" w:hAnsi="Arial" w:cs="Arial"/>
          <w:sz w:val="22"/>
          <w:szCs w:val="22"/>
          <w:lang w:val="ro-RO"/>
        </w:rPr>
        <w:t xml:space="preserve">, aparținând OMV Petrom, </w:t>
      </w:r>
      <w:r w:rsidR="001C22F2" w:rsidRPr="000E6DA2">
        <w:rPr>
          <w:rFonts w:ascii="Arial" w:hAnsi="Arial" w:cs="Arial"/>
          <w:sz w:val="22"/>
          <w:szCs w:val="22"/>
          <w:lang w:val="ro-RO"/>
        </w:rPr>
        <w:t>din care se alimenteaz</w:t>
      </w:r>
      <w:r w:rsidR="000E6DA2" w:rsidRPr="000E6DA2">
        <w:rPr>
          <w:rFonts w:ascii="Arial" w:hAnsi="Arial" w:cs="Arial"/>
          <w:sz w:val="22"/>
          <w:szCs w:val="22"/>
          <w:lang w:val="ro-RO"/>
        </w:rPr>
        <w:t>ă</w:t>
      </w:r>
      <w:r w:rsidR="001C22F2" w:rsidRPr="000E6DA2">
        <w:rPr>
          <w:rFonts w:ascii="Arial" w:hAnsi="Arial" w:cs="Arial"/>
          <w:sz w:val="22"/>
          <w:szCs w:val="22"/>
          <w:lang w:val="ro-RO"/>
        </w:rPr>
        <w:t xml:space="preserve"> </w:t>
      </w:r>
      <w:r w:rsidR="000E6DA2" w:rsidRPr="000E6DA2">
        <w:rPr>
          <w:rFonts w:ascii="Arial" w:hAnsi="Arial" w:cs="Arial"/>
          <w:sz w:val="22"/>
          <w:szCs w:val="22"/>
          <w:lang w:val="ro-RO"/>
        </w:rPr>
        <w:t>ș</w:t>
      </w:r>
      <w:r w:rsidR="001C22F2" w:rsidRPr="000E6DA2">
        <w:rPr>
          <w:rFonts w:ascii="Arial" w:hAnsi="Arial" w:cs="Arial"/>
          <w:sz w:val="22"/>
          <w:szCs w:val="22"/>
          <w:lang w:val="ro-RO"/>
        </w:rPr>
        <w:t>i</w:t>
      </w:r>
      <w:r w:rsidRPr="000E6DA2">
        <w:rPr>
          <w:rFonts w:ascii="Arial" w:hAnsi="Arial" w:cs="Arial"/>
          <w:sz w:val="22"/>
          <w:szCs w:val="22"/>
          <w:lang w:val="ro-RO"/>
        </w:rPr>
        <w:t xml:space="preserve"> sistemul de distribuție a gazelor naturale din </w:t>
      </w:r>
      <w:r w:rsidR="005714BF" w:rsidRPr="000E6DA2">
        <w:rPr>
          <w:rFonts w:ascii="Arial" w:hAnsi="Arial" w:cs="Arial"/>
          <w:sz w:val="22"/>
          <w:szCs w:val="22"/>
          <w:lang w:val="ro-RO"/>
        </w:rPr>
        <w:t>satul</w:t>
      </w:r>
      <w:r w:rsidR="001C22F2" w:rsidRPr="000E6DA2">
        <w:rPr>
          <w:rFonts w:ascii="Arial" w:hAnsi="Arial" w:cs="Arial"/>
          <w:sz w:val="22"/>
          <w:szCs w:val="22"/>
          <w:lang w:val="ro-RO"/>
        </w:rPr>
        <w:t xml:space="preserve"> Bu</w:t>
      </w:r>
      <w:r w:rsidR="000E6DA2" w:rsidRPr="000E6DA2">
        <w:rPr>
          <w:rFonts w:ascii="Arial" w:hAnsi="Arial" w:cs="Arial"/>
          <w:sz w:val="22"/>
          <w:szCs w:val="22"/>
          <w:lang w:val="ro-RO"/>
        </w:rPr>
        <w:t>ș</w:t>
      </w:r>
      <w:r w:rsidR="001C22F2" w:rsidRPr="000E6DA2">
        <w:rPr>
          <w:rFonts w:ascii="Arial" w:hAnsi="Arial" w:cs="Arial"/>
          <w:sz w:val="22"/>
          <w:szCs w:val="22"/>
          <w:lang w:val="ro-RO"/>
        </w:rPr>
        <w:t>tenari</w:t>
      </w:r>
      <w:r w:rsidRPr="000E6DA2">
        <w:rPr>
          <w:rFonts w:ascii="Arial" w:hAnsi="Arial" w:cs="Arial"/>
          <w:sz w:val="22"/>
          <w:szCs w:val="22"/>
          <w:lang w:val="ro-RO"/>
        </w:rPr>
        <w:t xml:space="preserve">, </w:t>
      </w:r>
      <w:r w:rsidR="001C22F2" w:rsidRPr="000E6DA2">
        <w:rPr>
          <w:rFonts w:ascii="Arial" w:hAnsi="Arial" w:cs="Arial"/>
          <w:sz w:val="22"/>
          <w:szCs w:val="22"/>
          <w:lang w:val="ro-RO"/>
        </w:rPr>
        <w:t>comuna Telega</w:t>
      </w:r>
      <w:r w:rsidR="00FC279B" w:rsidRPr="000E6DA2">
        <w:rPr>
          <w:rFonts w:ascii="Arial" w:hAnsi="Arial" w:cs="Arial"/>
          <w:sz w:val="22"/>
          <w:szCs w:val="22"/>
          <w:lang w:val="ro-RO"/>
        </w:rPr>
        <w:t>,</w:t>
      </w:r>
      <w:r w:rsidR="00FC279B" w:rsidRPr="00657ECA">
        <w:rPr>
          <w:rFonts w:ascii="Arial" w:hAnsi="Arial" w:cs="Arial"/>
          <w:sz w:val="22"/>
          <w:szCs w:val="22"/>
          <w:lang w:val="ro-RO"/>
        </w:rPr>
        <w:t xml:space="preserve"> </w:t>
      </w:r>
      <w:r w:rsidRPr="00657ECA">
        <w:rPr>
          <w:rFonts w:ascii="Arial" w:eastAsia="Arial" w:hAnsi="Arial" w:cs="Arial"/>
          <w:sz w:val="22"/>
          <w:szCs w:val="22"/>
          <w:lang w:val="ro-RO"/>
        </w:rPr>
        <w:t xml:space="preserve">județul </w:t>
      </w:r>
      <w:r w:rsidR="00FC279B" w:rsidRPr="00657ECA">
        <w:rPr>
          <w:rFonts w:ascii="Arial" w:eastAsia="Arial" w:hAnsi="Arial" w:cs="Arial"/>
          <w:sz w:val="22"/>
          <w:szCs w:val="22"/>
          <w:lang w:val="ro-RO"/>
        </w:rPr>
        <w:t>Prahova</w:t>
      </w:r>
      <w:r w:rsidRPr="00657ECA">
        <w:rPr>
          <w:rFonts w:ascii="Arial" w:hAnsi="Arial" w:cs="Arial"/>
          <w:sz w:val="22"/>
          <w:szCs w:val="22"/>
          <w:lang w:val="ro-RO"/>
        </w:rPr>
        <w:t xml:space="preserve">, pentru a pune consumatorii în siguranță, </w:t>
      </w:r>
      <w:r w:rsidRPr="00657ECA">
        <w:rPr>
          <w:rFonts w:ascii="Arial" w:hAnsi="Arial" w:cs="Arial"/>
          <w:b/>
          <w:bCs/>
          <w:sz w:val="22"/>
          <w:szCs w:val="22"/>
          <w:lang w:val="ro-RO"/>
        </w:rPr>
        <w:t>Distrigaz Sud Rețele</w:t>
      </w:r>
      <w:r w:rsidRPr="00657ECA">
        <w:rPr>
          <w:rFonts w:ascii="Arial" w:hAnsi="Arial" w:cs="Arial"/>
          <w:sz w:val="22"/>
          <w:szCs w:val="22"/>
          <w:lang w:val="ro-RO"/>
        </w:rPr>
        <w:t xml:space="preserve"> </w:t>
      </w:r>
      <w:r w:rsidRPr="00657ECA">
        <w:rPr>
          <w:rFonts w:ascii="Arial" w:hAnsi="Arial" w:cs="Arial"/>
          <w:b/>
          <w:bCs/>
          <w:sz w:val="22"/>
          <w:szCs w:val="22"/>
          <w:lang w:val="ro-RO"/>
        </w:rPr>
        <w:t>a întrerupt temporar</w:t>
      </w:r>
      <w:r w:rsidRPr="00657ECA">
        <w:rPr>
          <w:rFonts w:ascii="Arial" w:eastAsia="Arial" w:hAnsi="Arial" w:cs="Arial"/>
          <w:b/>
          <w:bCs/>
          <w:sz w:val="22"/>
          <w:szCs w:val="22"/>
          <w:lang w:val="ro-RO"/>
        </w:rPr>
        <w:t xml:space="preserve"> alimentarea cu gaze naturale în zona respectivă astăzi, </w:t>
      </w:r>
      <w:r w:rsidR="00FC279B" w:rsidRPr="00657ECA">
        <w:rPr>
          <w:rFonts w:ascii="Arial" w:eastAsia="Arial" w:hAnsi="Arial" w:cs="Arial"/>
          <w:b/>
          <w:bCs/>
          <w:sz w:val="22"/>
          <w:szCs w:val="22"/>
          <w:lang w:val="ro-RO"/>
        </w:rPr>
        <w:t>8</w:t>
      </w:r>
      <w:r w:rsidRPr="00657ECA">
        <w:rPr>
          <w:rFonts w:ascii="Arial" w:eastAsia="Arial" w:hAnsi="Arial" w:cs="Arial"/>
          <w:b/>
          <w:bCs/>
          <w:sz w:val="22"/>
          <w:szCs w:val="22"/>
          <w:lang w:val="ro-RO"/>
        </w:rPr>
        <w:t xml:space="preserve"> </w:t>
      </w:r>
      <w:r w:rsidR="00FC279B" w:rsidRPr="00657ECA">
        <w:rPr>
          <w:rFonts w:ascii="Arial" w:eastAsia="Arial" w:hAnsi="Arial" w:cs="Arial"/>
          <w:b/>
          <w:bCs/>
          <w:sz w:val="22"/>
          <w:szCs w:val="22"/>
          <w:lang w:val="ro-RO"/>
        </w:rPr>
        <w:t>ianuarie</w:t>
      </w:r>
      <w:r w:rsidRPr="00657ECA">
        <w:rPr>
          <w:rFonts w:ascii="Arial" w:eastAsia="Arial" w:hAnsi="Arial" w:cs="Arial"/>
          <w:b/>
          <w:bCs/>
          <w:sz w:val="22"/>
          <w:szCs w:val="22"/>
          <w:lang w:val="ro-RO"/>
        </w:rPr>
        <w:t xml:space="preserve"> 202</w:t>
      </w:r>
      <w:r w:rsidR="00FC279B" w:rsidRPr="00657ECA">
        <w:rPr>
          <w:rFonts w:ascii="Arial" w:eastAsia="Arial" w:hAnsi="Arial" w:cs="Arial"/>
          <w:b/>
          <w:bCs/>
          <w:sz w:val="22"/>
          <w:szCs w:val="22"/>
          <w:lang w:val="ro-RO"/>
        </w:rPr>
        <w:t>5</w:t>
      </w:r>
      <w:r w:rsidRPr="00657ECA">
        <w:rPr>
          <w:rFonts w:ascii="Arial" w:eastAsia="Arial" w:hAnsi="Arial" w:cs="Arial"/>
          <w:b/>
          <w:bCs/>
          <w:sz w:val="22"/>
          <w:szCs w:val="22"/>
          <w:lang w:val="ro-RO"/>
        </w:rPr>
        <w:t>,</w:t>
      </w:r>
      <w:r w:rsidRPr="00657ECA">
        <w:rPr>
          <w:rFonts w:ascii="Arial" w:eastAsia="Arial" w:hAnsi="Arial" w:cs="Arial"/>
          <w:sz w:val="22"/>
          <w:szCs w:val="22"/>
          <w:lang w:val="ro-RO"/>
        </w:rPr>
        <w:t xml:space="preserve"> </w:t>
      </w:r>
      <w:r w:rsidRPr="00657ECA">
        <w:rPr>
          <w:rFonts w:ascii="Arial" w:eastAsia="Arial" w:hAnsi="Arial" w:cs="Arial"/>
          <w:b/>
          <w:sz w:val="22"/>
          <w:szCs w:val="22"/>
          <w:lang w:val="ro-RO"/>
        </w:rPr>
        <w:t>începând cu ora 1</w:t>
      </w:r>
      <w:r w:rsidR="00FC279B" w:rsidRPr="00657ECA">
        <w:rPr>
          <w:rFonts w:ascii="Arial" w:eastAsia="Arial" w:hAnsi="Arial" w:cs="Arial"/>
          <w:b/>
          <w:sz w:val="22"/>
          <w:szCs w:val="22"/>
          <w:lang w:val="ro-RO"/>
        </w:rPr>
        <w:t>3</w:t>
      </w:r>
      <w:r w:rsidRPr="00657ECA">
        <w:rPr>
          <w:rFonts w:ascii="Arial" w:eastAsia="Arial" w:hAnsi="Arial" w:cs="Arial"/>
          <w:b/>
          <w:sz w:val="22"/>
          <w:szCs w:val="22"/>
          <w:lang w:val="ro-RO"/>
        </w:rPr>
        <w:t>:</w:t>
      </w:r>
      <w:r w:rsidR="00FC279B" w:rsidRPr="00657ECA">
        <w:rPr>
          <w:rFonts w:ascii="Arial" w:eastAsia="Arial" w:hAnsi="Arial" w:cs="Arial"/>
          <w:b/>
          <w:sz w:val="22"/>
          <w:szCs w:val="22"/>
          <w:lang w:val="ro-RO"/>
        </w:rPr>
        <w:t>20</w:t>
      </w:r>
      <w:r w:rsidRPr="00657ECA">
        <w:rPr>
          <w:rFonts w:ascii="Arial" w:eastAsia="Arial" w:hAnsi="Arial" w:cs="Arial"/>
          <w:sz w:val="22"/>
          <w:szCs w:val="22"/>
          <w:lang w:val="ro-RO"/>
        </w:rPr>
        <w:t>.</w:t>
      </w:r>
    </w:p>
    <w:p w14:paraId="30CEB70B" w14:textId="77777777" w:rsidR="00AA772A" w:rsidRDefault="00AA772A" w:rsidP="00581CE3">
      <w:pPr>
        <w:jc w:val="both"/>
        <w:rPr>
          <w:rFonts w:ascii="Arial" w:hAnsi="Arial" w:cs="Arial"/>
          <w:sz w:val="22"/>
          <w:szCs w:val="22"/>
          <w:lang w:val="ro-RO"/>
        </w:rPr>
      </w:pPr>
    </w:p>
    <w:p w14:paraId="0FE040F6" w14:textId="22920917" w:rsidR="009D5F3A" w:rsidRDefault="00EF585C" w:rsidP="0068056E">
      <w:pPr>
        <w:jc w:val="both"/>
        <w:rPr>
          <w:rFonts w:ascii="Arial" w:eastAsia="Arial" w:hAnsi="Arial" w:cs="Arial"/>
          <w:color w:val="FF0000"/>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1C6F51" w:rsidRPr="00457FC1">
        <w:rPr>
          <w:rFonts w:ascii="Arial" w:eastAsia="Arial" w:hAnsi="Arial" w:cs="Arial"/>
          <w:b/>
          <w:bCs/>
          <w:sz w:val="22"/>
          <w:szCs w:val="22"/>
          <w:lang w:val="ro-RO"/>
        </w:rPr>
        <w:t>1</w:t>
      </w:r>
      <w:r w:rsidR="004F7689" w:rsidRPr="00457FC1">
        <w:rPr>
          <w:rFonts w:ascii="Arial" w:eastAsia="Arial" w:hAnsi="Arial" w:cs="Arial"/>
          <w:b/>
          <w:bCs/>
          <w:sz w:val="22"/>
          <w:szCs w:val="22"/>
          <w:lang w:val="ro-RO"/>
        </w:rPr>
        <w:t>69</w:t>
      </w:r>
      <w:r w:rsidR="00217BF5" w:rsidRPr="00457FC1">
        <w:rPr>
          <w:rFonts w:ascii="Arial" w:eastAsia="Arial" w:hAnsi="Arial" w:cs="Arial"/>
          <w:b/>
          <w:bCs/>
          <w:sz w:val="22"/>
          <w:szCs w:val="22"/>
          <w:lang w:val="ro-RO"/>
        </w:rPr>
        <w:t xml:space="preserve"> de clienți casnici și non</w:t>
      </w:r>
      <w:r w:rsidR="00033112" w:rsidRPr="00457FC1">
        <w:rPr>
          <w:rFonts w:ascii="Arial" w:eastAsia="Arial" w:hAnsi="Arial" w:cs="Arial"/>
          <w:b/>
          <w:bCs/>
          <w:sz w:val="22"/>
          <w:szCs w:val="22"/>
          <w:lang w:val="ro-RO"/>
        </w:rPr>
        <w:t>-</w:t>
      </w:r>
      <w:r w:rsidR="00217BF5" w:rsidRPr="00457FC1">
        <w:rPr>
          <w:rFonts w:ascii="Arial" w:eastAsia="Arial" w:hAnsi="Arial" w:cs="Arial"/>
          <w:b/>
          <w:bCs/>
          <w:sz w:val="22"/>
          <w:szCs w:val="22"/>
          <w:lang w:val="ro-RO"/>
        </w:rPr>
        <w:t>casnici</w:t>
      </w:r>
      <w:r w:rsidR="00217BF5" w:rsidRPr="00AA50E8">
        <w:rPr>
          <w:rFonts w:ascii="Arial" w:eastAsia="Arial" w:hAnsi="Arial" w:cs="Arial"/>
          <w:b/>
          <w:color w:val="FF0000"/>
          <w:sz w:val="22"/>
          <w:szCs w:val="22"/>
          <w:lang w:val="ro-RO"/>
        </w:rPr>
        <w:t xml:space="preserve"> </w:t>
      </w:r>
      <w:r w:rsidR="00581CE3" w:rsidRPr="00457FC1">
        <w:rPr>
          <w:rFonts w:ascii="Arial" w:eastAsia="Arial" w:hAnsi="Arial" w:cs="Arial"/>
          <w:sz w:val="22"/>
          <w:szCs w:val="22"/>
          <w:lang w:val="ro-RO"/>
        </w:rPr>
        <w:t xml:space="preserve">situați </w:t>
      </w:r>
      <w:r w:rsidR="008E4741" w:rsidRPr="00457FC1">
        <w:rPr>
          <w:rFonts w:ascii="Arial" w:eastAsia="Arial" w:hAnsi="Arial" w:cs="Arial"/>
          <w:sz w:val="22"/>
          <w:szCs w:val="22"/>
          <w:lang w:val="ro-RO"/>
        </w:rPr>
        <w:t xml:space="preserve">pe străzile </w:t>
      </w:r>
      <w:r w:rsidR="00DB1278" w:rsidRPr="00457FC1">
        <w:rPr>
          <w:rFonts w:ascii="Arial" w:eastAsia="Arial" w:hAnsi="Arial" w:cs="Arial"/>
          <w:sz w:val="22"/>
          <w:szCs w:val="22"/>
          <w:lang w:val="ro-RO"/>
        </w:rPr>
        <w:t>Bisericii</w:t>
      </w:r>
      <w:r w:rsidR="004A7CDB" w:rsidRPr="00457FC1">
        <w:rPr>
          <w:rFonts w:ascii="Arial" w:eastAsia="Arial" w:hAnsi="Arial" w:cs="Arial"/>
          <w:sz w:val="22"/>
          <w:szCs w:val="22"/>
          <w:lang w:val="ro-RO"/>
        </w:rPr>
        <w:t xml:space="preserve">, </w:t>
      </w:r>
      <w:r w:rsidR="00DB1278" w:rsidRPr="00457FC1">
        <w:rPr>
          <w:rFonts w:ascii="Arial" w:eastAsia="Arial" w:hAnsi="Arial" w:cs="Arial"/>
          <w:sz w:val="22"/>
          <w:szCs w:val="22"/>
          <w:lang w:val="ro-RO"/>
        </w:rPr>
        <w:t>Buștenari</w:t>
      </w:r>
      <w:r w:rsidR="004A7CDB" w:rsidRPr="00457FC1">
        <w:rPr>
          <w:rFonts w:ascii="Arial" w:eastAsia="Arial" w:hAnsi="Arial" w:cs="Arial"/>
          <w:sz w:val="22"/>
          <w:szCs w:val="22"/>
          <w:lang w:val="ro-RO"/>
        </w:rPr>
        <w:t xml:space="preserve">, </w:t>
      </w:r>
      <w:r w:rsidR="00DB1278" w:rsidRPr="00457FC1">
        <w:rPr>
          <w:rFonts w:ascii="Arial" w:eastAsia="Arial" w:hAnsi="Arial" w:cs="Arial"/>
          <w:sz w:val="22"/>
          <w:szCs w:val="22"/>
          <w:lang w:val="ro-RO"/>
        </w:rPr>
        <w:t>Doftanei,</w:t>
      </w:r>
      <w:r w:rsidR="004A7CDB" w:rsidRPr="00457FC1">
        <w:rPr>
          <w:rFonts w:ascii="Arial" w:eastAsia="Arial" w:hAnsi="Arial" w:cs="Arial"/>
          <w:sz w:val="22"/>
          <w:szCs w:val="22"/>
          <w:lang w:val="ro-RO"/>
        </w:rPr>
        <w:t xml:space="preserve"> </w:t>
      </w:r>
      <w:r w:rsidR="006C01D5" w:rsidRPr="00457FC1">
        <w:rPr>
          <w:rFonts w:ascii="Arial" w:eastAsia="Arial" w:hAnsi="Arial" w:cs="Arial"/>
          <w:sz w:val="22"/>
          <w:szCs w:val="22"/>
          <w:lang w:val="ro-RO"/>
        </w:rPr>
        <w:t>Doftăneț</w:t>
      </w:r>
      <w:r w:rsidR="008E4741" w:rsidRPr="00457FC1">
        <w:rPr>
          <w:rFonts w:ascii="Arial" w:eastAsia="Arial" w:hAnsi="Arial" w:cs="Arial"/>
          <w:sz w:val="22"/>
          <w:szCs w:val="22"/>
          <w:lang w:val="ro-RO"/>
        </w:rPr>
        <w:t xml:space="preserve">, </w:t>
      </w:r>
      <w:r w:rsidR="006C01D5" w:rsidRPr="00457FC1">
        <w:rPr>
          <w:rFonts w:ascii="Arial" w:eastAsia="Arial" w:hAnsi="Arial" w:cs="Arial"/>
          <w:sz w:val="22"/>
          <w:szCs w:val="22"/>
          <w:lang w:val="ro-RO"/>
        </w:rPr>
        <w:t>Măceși</w:t>
      </w:r>
      <w:r w:rsidR="00D83E1B" w:rsidRPr="00457FC1">
        <w:rPr>
          <w:rFonts w:ascii="Arial" w:eastAsia="Arial" w:hAnsi="Arial" w:cs="Arial"/>
          <w:sz w:val="22"/>
          <w:szCs w:val="22"/>
          <w:lang w:val="ro-RO"/>
        </w:rPr>
        <w:t xml:space="preserve">, </w:t>
      </w:r>
      <w:r w:rsidR="00FC279B">
        <w:rPr>
          <w:rFonts w:ascii="Arial" w:eastAsia="Arial" w:hAnsi="Arial" w:cs="Arial"/>
          <w:sz w:val="22"/>
          <w:szCs w:val="22"/>
          <w:lang w:val="ro-RO"/>
        </w:rPr>
        <w:t>P</w:t>
      </w:r>
      <w:r w:rsidR="00D83E1B" w:rsidRPr="00457FC1">
        <w:rPr>
          <w:rFonts w:ascii="Arial" w:eastAsia="Arial" w:hAnsi="Arial" w:cs="Arial"/>
          <w:sz w:val="22"/>
          <w:szCs w:val="22"/>
          <w:lang w:val="ro-RO"/>
        </w:rPr>
        <w:t>rincipală, Schelei, Școlii</w:t>
      </w:r>
      <w:r w:rsidR="00BC0FC1" w:rsidRPr="00457FC1">
        <w:rPr>
          <w:rFonts w:ascii="Arial" w:eastAsia="Arial" w:hAnsi="Arial" w:cs="Arial"/>
          <w:sz w:val="22"/>
          <w:szCs w:val="22"/>
          <w:lang w:val="ro-RO"/>
        </w:rPr>
        <w:t>, Zorile,</w:t>
      </w:r>
      <w:r w:rsidR="006C01D5" w:rsidRPr="00457FC1">
        <w:rPr>
          <w:rFonts w:ascii="Arial" w:eastAsia="Arial" w:hAnsi="Arial" w:cs="Arial"/>
          <w:sz w:val="22"/>
          <w:szCs w:val="22"/>
          <w:lang w:val="ro-RO"/>
        </w:rPr>
        <w:t xml:space="preserve"> </w:t>
      </w:r>
      <w:r w:rsidR="008E4741" w:rsidRPr="002A3EF4">
        <w:rPr>
          <w:rFonts w:ascii="Arial" w:eastAsia="Arial" w:hAnsi="Arial" w:cs="Arial"/>
          <w:sz w:val="22"/>
          <w:szCs w:val="22"/>
          <w:lang w:val="ro-RO"/>
        </w:rPr>
        <w:t xml:space="preserve">din </w:t>
      </w:r>
      <w:r w:rsidR="005714BF" w:rsidRPr="002A3EF4">
        <w:rPr>
          <w:rFonts w:ascii="Arial" w:eastAsia="Arial" w:hAnsi="Arial" w:cs="Arial"/>
          <w:sz w:val="22"/>
          <w:szCs w:val="22"/>
          <w:lang w:val="ro-RO"/>
        </w:rPr>
        <w:t>satul</w:t>
      </w:r>
      <w:r w:rsidR="001C6F51" w:rsidRPr="002A3EF4">
        <w:rPr>
          <w:rFonts w:ascii="Arial" w:eastAsia="Arial" w:hAnsi="Arial" w:cs="Arial"/>
          <w:sz w:val="22"/>
          <w:szCs w:val="22"/>
          <w:lang w:val="ro-RO"/>
        </w:rPr>
        <w:t xml:space="preserve"> </w:t>
      </w:r>
      <w:r w:rsidR="001C22F2" w:rsidRPr="002A3EF4">
        <w:rPr>
          <w:rFonts w:ascii="Arial" w:eastAsia="Arial" w:hAnsi="Arial" w:cs="Arial"/>
          <w:sz w:val="22"/>
          <w:szCs w:val="22"/>
          <w:lang w:val="ro-RO"/>
        </w:rPr>
        <w:t>Bu</w:t>
      </w:r>
      <w:r w:rsidR="000E6DA2" w:rsidRPr="002A3EF4">
        <w:rPr>
          <w:rFonts w:ascii="Arial" w:eastAsia="Arial" w:hAnsi="Arial" w:cs="Arial"/>
          <w:sz w:val="22"/>
          <w:szCs w:val="22"/>
          <w:lang w:val="ro-RO"/>
        </w:rPr>
        <w:t>ș</w:t>
      </w:r>
      <w:r w:rsidR="001C22F2" w:rsidRPr="002A3EF4">
        <w:rPr>
          <w:rFonts w:ascii="Arial" w:eastAsia="Arial" w:hAnsi="Arial" w:cs="Arial"/>
          <w:sz w:val="22"/>
          <w:szCs w:val="22"/>
          <w:lang w:val="ro-RO"/>
        </w:rPr>
        <w:t>tenari</w:t>
      </w:r>
      <w:r w:rsidR="0084010B" w:rsidRPr="002A3EF4">
        <w:rPr>
          <w:rFonts w:ascii="Arial" w:eastAsia="Arial" w:hAnsi="Arial" w:cs="Arial"/>
          <w:sz w:val="22"/>
          <w:szCs w:val="22"/>
          <w:lang w:val="ro-RO"/>
        </w:rPr>
        <w:t>,</w:t>
      </w:r>
      <w:r w:rsidR="00457FC1" w:rsidRPr="002A3EF4">
        <w:rPr>
          <w:rFonts w:ascii="Arial" w:eastAsia="Arial" w:hAnsi="Arial" w:cs="Arial"/>
          <w:sz w:val="22"/>
          <w:szCs w:val="22"/>
          <w:lang w:val="ro-RO"/>
        </w:rPr>
        <w:t xml:space="preserve"> </w:t>
      </w:r>
      <w:r w:rsidR="001C22F2" w:rsidRPr="002A3EF4">
        <w:rPr>
          <w:rFonts w:ascii="Arial" w:eastAsia="Arial" w:hAnsi="Arial" w:cs="Arial"/>
          <w:sz w:val="22"/>
          <w:szCs w:val="22"/>
          <w:lang w:val="ro-RO"/>
        </w:rPr>
        <w:t>comuna</w:t>
      </w:r>
      <w:r w:rsidR="00457FC1" w:rsidRPr="002A3EF4">
        <w:rPr>
          <w:rFonts w:ascii="Arial" w:eastAsia="Arial" w:hAnsi="Arial" w:cs="Arial"/>
          <w:sz w:val="22"/>
          <w:szCs w:val="22"/>
          <w:lang w:val="ro-RO"/>
        </w:rPr>
        <w:t xml:space="preserve"> </w:t>
      </w:r>
      <w:r w:rsidR="001C22F2" w:rsidRPr="002A3EF4">
        <w:rPr>
          <w:rFonts w:ascii="Arial" w:eastAsia="Arial" w:hAnsi="Arial" w:cs="Arial"/>
          <w:sz w:val="22"/>
          <w:szCs w:val="22"/>
          <w:lang w:val="ro-RO"/>
        </w:rPr>
        <w:t>Telega</w:t>
      </w:r>
      <w:r w:rsidR="00457FC1" w:rsidRPr="002A3EF4">
        <w:rPr>
          <w:rFonts w:ascii="Arial" w:eastAsia="Arial" w:hAnsi="Arial" w:cs="Arial"/>
          <w:sz w:val="22"/>
          <w:szCs w:val="22"/>
          <w:lang w:val="ro-RO"/>
        </w:rPr>
        <w:t>,</w:t>
      </w:r>
      <w:r w:rsidR="0084010B" w:rsidRPr="002A3EF4">
        <w:rPr>
          <w:rFonts w:ascii="Arial" w:eastAsia="Arial" w:hAnsi="Arial" w:cs="Arial"/>
          <w:sz w:val="22"/>
          <w:szCs w:val="22"/>
          <w:lang w:val="ro-RO"/>
        </w:rPr>
        <w:t xml:space="preserve"> județul </w:t>
      </w:r>
      <w:r w:rsidR="00457FC1" w:rsidRPr="002A3EF4">
        <w:rPr>
          <w:rFonts w:ascii="Arial" w:eastAsia="Arial" w:hAnsi="Arial" w:cs="Arial"/>
          <w:sz w:val="22"/>
          <w:szCs w:val="22"/>
          <w:lang w:val="ro-RO"/>
        </w:rPr>
        <w:t>Prahova</w:t>
      </w:r>
      <w:r w:rsidR="0084010B" w:rsidRPr="002A3EF4">
        <w:rPr>
          <w:rFonts w:ascii="Arial" w:eastAsia="Arial" w:hAnsi="Arial" w:cs="Arial"/>
          <w:sz w:val="22"/>
          <w:szCs w:val="22"/>
          <w:lang w:val="ro-RO"/>
        </w:rPr>
        <w:t>.</w:t>
      </w:r>
    </w:p>
    <w:p w14:paraId="3E1BC3B2" w14:textId="6D0F0E38" w:rsidR="00C345EE" w:rsidRDefault="00C345EE" w:rsidP="0068056E">
      <w:pPr>
        <w:jc w:val="both"/>
        <w:rPr>
          <w:rFonts w:ascii="Arial" w:eastAsia="Arial" w:hAnsi="Arial" w:cs="Arial"/>
          <w:color w:val="FF0000"/>
          <w:sz w:val="22"/>
          <w:szCs w:val="22"/>
          <w:lang w:val="ro-RO"/>
        </w:rPr>
      </w:pPr>
    </w:p>
    <w:p w14:paraId="698095DB" w14:textId="77777777" w:rsidR="005E3E77" w:rsidRDefault="00B6076D" w:rsidP="00B6076D">
      <w:pPr>
        <w:jc w:val="both"/>
        <w:rPr>
          <w:rFonts w:ascii="Arial" w:eastAsia="Arial" w:hAnsi="Arial" w:cs="Arial"/>
          <w:b/>
          <w:bCs/>
          <w:sz w:val="22"/>
          <w:szCs w:val="22"/>
          <w:lang w:val="ro-RO"/>
        </w:rPr>
      </w:pPr>
      <w:r w:rsidRPr="004E1C8E">
        <w:rPr>
          <w:rFonts w:ascii="Arial" w:eastAsia="Arial" w:hAnsi="Arial" w:cs="Arial"/>
          <w:b/>
          <w:bCs/>
          <w:sz w:val="22"/>
          <w:szCs w:val="22"/>
          <w:lang w:val="ro-RO"/>
        </w:rPr>
        <w:t xml:space="preserve">Reluarea alimentării cu gaze naturale </w:t>
      </w:r>
      <w:r w:rsidRPr="00070068">
        <w:rPr>
          <w:rFonts w:ascii="Arial" w:eastAsia="Arial" w:hAnsi="Arial" w:cs="Arial"/>
          <w:sz w:val="22"/>
          <w:szCs w:val="22"/>
          <w:lang w:val="ro-RO"/>
        </w:rPr>
        <w:t>a clienților afectați se va face după remedierea defectului, realizată de către OMV Petrom,</w:t>
      </w:r>
      <w:r>
        <w:rPr>
          <w:rFonts w:ascii="Arial" w:eastAsia="Arial" w:hAnsi="Arial" w:cs="Arial"/>
          <w:b/>
          <w:bCs/>
          <w:sz w:val="22"/>
          <w:szCs w:val="22"/>
          <w:lang w:val="ro-RO"/>
        </w:rPr>
        <w:t xml:space="preserve"> </w:t>
      </w:r>
      <w:r w:rsidRPr="004E1C8E">
        <w:rPr>
          <w:rFonts w:ascii="Arial" w:eastAsia="Arial" w:hAnsi="Arial" w:cs="Arial"/>
          <w:b/>
          <w:bCs/>
          <w:sz w:val="22"/>
          <w:szCs w:val="22"/>
          <w:lang w:val="ro-RO"/>
        </w:rPr>
        <w:t xml:space="preserve">în cursul zilei de </w:t>
      </w:r>
      <w:r>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Pr>
          <w:rFonts w:ascii="Arial" w:eastAsia="Arial" w:hAnsi="Arial" w:cs="Arial"/>
          <w:b/>
          <w:bCs/>
          <w:sz w:val="22"/>
          <w:szCs w:val="22"/>
          <w:lang w:val="ro-RO"/>
        </w:rPr>
        <w:t xml:space="preserve">8 ianuarie 2025, în  jurul </w:t>
      </w:r>
    </w:p>
    <w:p w14:paraId="20425E70" w14:textId="0EBC511E" w:rsidR="00B6076D" w:rsidRPr="004E1C8E" w:rsidRDefault="00B6076D" w:rsidP="00B6076D">
      <w:pPr>
        <w:jc w:val="both"/>
        <w:rPr>
          <w:rFonts w:ascii="Arial" w:eastAsia="Arial" w:hAnsi="Arial" w:cs="Arial"/>
          <w:b/>
          <w:bCs/>
          <w:sz w:val="22"/>
          <w:szCs w:val="22"/>
          <w:lang w:val="ro-RO"/>
        </w:rPr>
      </w:pPr>
      <w:r w:rsidRPr="002A3EF4">
        <w:rPr>
          <w:rFonts w:ascii="Arial" w:eastAsia="Arial" w:hAnsi="Arial" w:cs="Arial"/>
          <w:b/>
          <w:bCs/>
          <w:sz w:val="22"/>
          <w:szCs w:val="22"/>
          <w:lang w:val="ro-RO"/>
        </w:rPr>
        <w:t xml:space="preserve">orelor </w:t>
      </w:r>
      <w:r w:rsidR="00E55D11" w:rsidRPr="002A3EF4">
        <w:rPr>
          <w:rFonts w:ascii="Arial" w:eastAsia="Arial" w:hAnsi="Arial" w:cs="Arial"/>
          <w:b/>
          <w:bCs/>
          <w:sz w:val="22"/>
          <w:szCs w:val="22"/>
          <w:lang w:val="ro-RO"/>
        </w:rPr>
        <w:t>18</w:t>
      </w:r>
      <w:r w:rsidRPr="002A3EF4">
        <w:rPr>
          <w:rFonts w:ascii="Arial" w:eastAsia="Arial" w:hAnsi="Arial" w:cs="Arial"/>
          <w:b/>
          <w:bCs/>
          <w:sz w:val="22"/>
          <w:szCs w:val="22"/>
          <w:lang w:val="ro-RO"/>
        </w:rPr>
        <w:t>:00.</w:t>
      </w:r>
      <w:r>
        <w:rPr>
          <w:rFonts w:ascii="Arial" w:eastAsia="Arial" w:hAnsi="Arial" w:cs="Arial"/>
          <w:b/>
          <w:bCs/>
          <w:sz w:val="22"/>
          <w:szCs w:val="22"/>
          <w:lang w:val="ro-RO"/>
        </w:rPr>
        <w:t xml:space="preserve"> </w:t>
      </w:r>
    </w:p>
    <w:p w14:paraId="0CD2D0C2" w14:textId="77777777" w:rsidR="00667252" w:rsidRDefault="00667252" w:rsidP="0068056E">
      <w:pPr>
        <w:jc w:val="both"/>
        <w:rPr>
          <w:rFonts w:ascii="Arial" w:hAnsi="Arial" w:cs="Arial"/>
          <w:b/>
          <w:bCs/>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CEFF8" w14:textId="77777777" w:rsidR="00D31CD5" w:rsidRDefault="00D31CD5" w:rsidP="003D0A5B">
      <w:pPr>
        <w:spacing w:line="240" w:lineRule="auto"/>
      </w:pPr>
      <w:r>
        <w:separator/>
      </w:r>
    </w:p>
  </w:endnote>
  <w:endnote w:type="continuationSeparator" w:id="0">
    <w:p w14:paraId="43E47310" w14:textId="77777777" w:rsidR="00D31CD5" w:rsidRDefault="00D31CD5"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2EE09" w14:textId="77777777" w:rsidR="00D31CD5" w:rsidRDefault="00D31CD5" w:rsidP="003D0A5B">
      <w:pPr>
        <w:spacing w:line="240" w:lineRule="auto"/>
      </w:pPr>
      <w:r>
        <w:separator/>
      </w:r>
    </w:p>
  </w:footnote>
  <w:footnote w:type="continuationSeparator" w:id="0">
    <w:p w14:paraId="533E9EC1" w14:textId="77777777" w:rsidR="00D31CD5" w:rsidRDefault="00D31CD5"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3ED6912"/>
    <w:multiLevelType w:val="hybridMultilevel"/>
    <w:tmpl w:val="2C72673A"/>
    <w:lvl w:ilvl="0" w:tplc="75EE9FD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4"/>
  </w:num>
  <w:num w:numId="2" w16cid:durableId="637346809">
    <w:abstractNumId w:val="0"/>
  </w:num>
  <w:num w:numId="3" w16cid:durableId="801119784">
    <w:abstractNumId w:val="3"/>
  </w:num>
  <w:num w:numId="4" w16cid:durableId="134762482">
    <w:abstractNumId w:val="1"/>
  </w:num>
  <w:num w:numId="5" w16cid:durableId="1641499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151DB"/>
    <w:rsid w:val="00020A8F"/>
    <w:rsid w:val="000216FE"/>
    <w:rsid w:val="00021881"/>
    <w:rsid w:val="000246B9"/>
    <w:rsid w:val="000324A9"/>
    <w:rsid w:val="00032B52"/>
    <w:rsid w:val="00033112"/>
    <w:rsid w:val="000407D6"/>
    <w:rsid w:val="00041457"/>
    <w:rsid w:val="00041CA5"/>
    <w:rsid w:val="00042774"/>
    <w:rsid w:val="000443E6"/>
    <w:rsid w:val="00050600"/>
    <w:rsid w:val="000526E8"/>
    <w:rsid w:val="00052A21"/>
    <w:rsid w:val="000547F3"/>
    <w:rsid w:val="000726D4"/>
    <w:rsid w:val="00084628"/>
    <w:rsid w:val="00084F63"/>
    <w:rsid w:val="000872E2"/>
    <w:rsid w:val="0008732D"/>
    <w:rsid w:val="00090585"/>
    <w:rsid w:val="000938BD"/>
    <w:rsid w:val="00093F0A"/>
    <w:rsid w:val="000A67D5"/>
    <w:rsid w:val="000B39CC"/>
    <w:rsid w:val="000B3B3C"/>
    <w:rsid w:val="000B535B"/>
    <w:rsid w:val="000C0333"/>
    <w:rsid w:val="000D0689"/>
    <w:rsid w:val="000D4960"/>
    <w:rsid w:val="000E5546"/>
    <w:rsid w:val="000E6361"/>
    <w:rsid w:val="000E6DA2"/>
    <w:rsid w:val="000F7E6C"/>
    <w:rsid w:val="0010555E"/>
    <w:rsid w:val="00106F3C"/>
    <w:rsid w:val="00107BC3"/>
    <w:rsid w:val="00112340"/>
    <w:rsid w:val="00112E91"/>
    <w:rsid w:val="00114E3A"/>
    <w:rsid w:val="001209C4"/>
    <w:rsid w:val="001211E7"/>
    <w:rsid w:val="001219D5"/>
    <w:rsid w:val="00123365"/>
    <w:rsid w:val="00124FBB"/>
    <w:rsid w:val="00131C82"/>
    <w:rsid w:val="00133C5A"/>
    <w:rsid w:val="001346DE"/>
    <w:rsid w:val="00140913"/>
    <w:rsid w:val="00155BFF"/>
    <w:rsid w:val="0016453D"/>
    <w:rsid w:val="00171A1E"/>
    <w:rsid w:val="00172478"/>
    <w:rsid w:val="001727FE"/>
    <w:rsid w:val="00173341"/>
    <w:rsid w:val="001757DD"/>
    <w:rsid w:val="001774A5"/>
    <w:rsid w:val="00177A32"/>
    <w:rsid w:val="001846D0"/>
    <w:rsid w:val="00193EE0"/>
    <w:rsid w:val="001945CD"/>
    <w:rsid w:val="00195774"/>
    <w:rsid w:val="001A17BF"/>
    <w:rsid w:val="001A3995"/>
    <w:rsid w:val="001A6F28"/>
    <w:rsid w:val="001B1733"/>
    <w:rsid w:val="001B1C6E"/>
    <w:rsid w:val="001B57E1"/>
    <w:rsid w:val="001B73A9"/>
    <w:rsid w:val="001C22F2"/>
    <w:rsid w:val="001C3E58"/>
    <w:rsid w:val="001C4828"/>
    <w:rsid w:val="001C6F51"/>
    <w:rsid w:val="001C77E9"/>
    <w:rsid w:val="001C7BF8"/>
    <w:rsid w:val="001E5B67"/>
    <w:rsid w:val="001F1312"/>
    <w:rsid w:val="001F1D34"/>
    <w:rsid w:val="00200BA8"/>
    <w:rsid w:val="0021479B"/>
    <w:rsid w:val="00217BF5"/>
    <w:rsid w:val="00223DFD"/>
    <w:rsid w:val="0023376F"/>
    <w:rsid w:val="00235C56"/>
    <w:rsid w:val="00235F17"/>
    <w:rsid w:val="00243FE9"/>
    <w:rsid w:val="00254C94"/>
    <w:rsid w:val="0025710F"/>
    <w:rsid w:val="00270595"/>
    <w:rsid w:val="00274B48"/>
    <w:rsid w:val="00285749"/>
    <w:rsid w:val="00287DAF"/>
    <w:rsid w:val="002A1114"/>
    <w:rsid w:val="002A21E2"/>
    <w:rsid w:val="002A3EF4"/>
    <w:rsid w:val="002C5929"/>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1383"/>
    <w:rsid w:val="0040421A"/>
    <w:rsid w:val="004076ED"/>
    <w:rsid w:val="004171BE"/>
    <w:rsid w:val="004328CA"/>
    <w:rsid w:val="0043634C"/>
    <w:rsid w:val="00443587"/>
    <w:rsid w:val="004544B0"/>
    <w:rsid w:val="00457FC1"/>
    <w:rsid w:val="0047103D"/>
    <w:rsid w:val="00473685"/>
    <w:rsid w:val="004770B3"/>
    <w:rsid w:val="00477911"/>
    <w:rsid w:val="004805AB"/>
    <w:rsid w:val="00484614"/>
    <w:rsid w:val="00491209"/>
    <w:rsid w:val="0049402E"/>
    <w:rsid w:val="004A7180"/>
    <w:rsid w:val="004A7CDB"/>
    <w:rsid w:val="004B2C18"/>
    <w:rsid w:val="004C5CC4"/>
    <w:rsid w:val="004D4AFA"/>
    <w:rsid w:val="004D7E3F"/>
    <w:rsid w:val="004E002A"/>
    <w:rsid w:val="004E1C8E"/>
    <w:rsid w:val="004F30DB"/>
    <w:rsid w:val="004F3BBE"/>
    <w:rsid w:val="004F6203"/>
    <w:rsid w:val="004F7689"/>
    <w:rsid w:val="005003B0"/>
    <w:rsid w:val="005043C9"/>
    <w:rsid w:val="00504960"/>
    <w:rsid w:val="00504EA0"/>
    <w:rsid w:val="005109C4"/>
    <w:rsid w:val="00510D95"/>
    <w:rsid w:val="0052001B"/>
    <w:rsid w:val="00520581"/>
    <w:rsid w:val="00524124"/>
    <w:rsid w:val="00524C96"/>
    <w:rsid w:val="00540BCF"/>
    <w:rsid w:val="00543E4A"/>
    <w:rsid w:val="00545992"/>
    <w:rsid w:val="005527C8"/>
    <w:rsid w:val="00563CE7"/>
    <w:rsid w:val="005671C2"/>
    <w:rsid w:val="005714BF"/>
    <w:rsid w:val="0057509B"/>
    <w:rsid w:val="005816DC"/>
    <w:rsid w:val="00581CE3"/>
    <w:rsid w:val="005918D9"/>
    <w:rsid w:val="005A1552"/>
    <w:rsid w:val="005B2146"/>
    <w:rsid w:val="005C130D"/>
    <w:rsid w:val="005C5BF9"/>
    <w:rsid w:val="005D1B86"/>
    <w:rsid w:val="005E03BA"/>
    <w:rsid w:val="005E172B"/>
    <w:rsid w:val="005E2BDB"/>
    <w:rsid w:val="005E3E77"/>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57ECA"/>
    <w:rsid w:val="006664DB"/>
    <w:rsid w:val="006668A9"/>
    <w:rsid w:val="00667252"/>
    <w:rsid w:val="00672AC5"/>
    <w:rsid w:val="006769FF"/>
    <w:rsid w:val="00677EC8"/>
    <w:rsid w:val="0068056E"/>
    <w:rsid w:val="00680659"/>
    <w:rsid w:val="00692103"/>
    <w:rsid w:val="00696F41"/>
    <w:rsid w:val="006A2E50"/>
    <w:rsid w:val="006A6283"/>
    <w:rsid w:val="006A6E79"/>
    <w:rsid w:val="006B15F2"/>
    <w:rsid w:val="006B2EC9"/>
    <w:rsid w:val="006C01D5"/>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520A9"/>
    <w:rsid w:val="007605A4"/>
    <w:rsid w:val="0076731C"/>
    <w:rsid w:val="00767A63"/>
    <w:rsid w:val="0077084F"/>
    <w:rsid w:val="00783295"/>
    <w:rsid w:val="0078707A"/>
    <w:rsid w:val="00790CE2"/>
    <w:rsid w:val="00797FA8"/>
    <w:rsid w:val="007A7D66"/>
    <w:rsid w:val="007B5F4D"/>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010B"/>
    <w:rsid w:val="00845A6F"/>
    <w:rsid w:val="0085388B"/>
    <w:rsid w:val="00860198"/>
    <w:rsid w:val="00861559"/>
    <w:rsid w:val="00880EE9"/>
    <w:rsid w:val="0088153A"/>
    <w:rsid w:val="008952EF"/>
    <w:rsid w:val="00897DA5"/>
    <w:rsid w:val="00897E40"/>
    <w:rsid w:val="008B5093"/>
    <w:rsid w:val="008C427F"/>
    <w:rsid w:val="008D55E6"/>
    <w:rsid w:val="008D769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5738C"/>
    <w:rsid w:val="0096114F"/>
    <w:rsid w:val="00970DC8"/>
    <w:rsid w:val="00971260"/>
    <w:rsid w:val="009737E5"/>
    <w:rsid w:val="00981B37"/>
    <w:rsid w:val="0098277C"/>
    <w:rsid w:val="00985189"/>
    <w:rsid w:val="00993800"/>
    <w:rsid w:val="009B2012"/>
    <w:rsid w:val="009B454E"/>
    <w:rsid w:val="009C0CE0"/>
    <w:rsid w:val="009D4F21"/>
    <w:rsid w:val="009D5F3A"/>
    <w:rsid w:val="009E2675"/>
    <w:rsid w:val="009F18C0"/>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A50E8"/>
    <w:rsid w:val="00AA772A"/>
    <w:rsid w:val="00AB7157"/>
    <w:rsid w:val="00AC47A5"/>
    <w:rsid w:val="00AD717A"/>
    <w:rsid w:val="00AE05A3"/>
    <w:rsid w:val="00AE54B4"/>
    <w:rsid w:val="00AF6217"/>
    <w:rsid w:val="00B2640E"/>
    <w:rsid w:val="00B26C58"/>
    <w:rsid w:val="00B34CE1"/>
    <w:rsid w:val="00B35123"/>
    <w:rsid w:val="00B41FDD"/>
    <w:rsid w:val="00B433C4"/>
    <w:rsid w:val="00B47504"/>
    <w:rsid w:val="00B51A98"/>
    <w:rsid w:val="00B6076D"/>
    <w:rsid w:val="00B62C2F"/>
    <w:rsid w:val="00B83371"/>
    <w:rsid w:val="00B83AB0"/>
    <w:rsid w:val="00B96D2A"/>
    <w:rsid w:val="00B96DEE"/>
    <w:rsid w:val="00BA095B"/>
    <w:rsid w:val="00BA6CBA"/>
    <w:rsid w:val="00BC0FC1"/>
    <w:rsid w:val="00BC1511"/>
    <w:rsid w:val="00BC1D46"/>
    <w:rsid w:val="00BC2110"/>
    <w:rsid w:val="00BD170E"/>
    <w:rsid w:val="00BF0C10"/>
    <w:rsid w:val="00BF6C6F"/>
    <w:rsid w:val="00C0131B"/>
    <w:rsid w:val="00C04B2A"/>
    <w:rsid w:val="00C12832"/>
    <w:rsid w:val="00C22D67"/>
    <w:rsid w:val="00C246ED"/>
    <w:rsid w:val="00C268D7"/>
    <w:rsid w:val="00C32FAC"/>
    <w:rsid w:val="00C345EE"/>
    <w:rsid w:val="00C376AC"/>
    <w:rsid w:val="00C408E1"/>
    <w:rsid w:val="00C41670"/>
    <w:rsid w:val="00C43962"/>
    <w:rsid w:val="00C43F13"/>
    <w:rsid w:val="00C5222C"/>
    <w:rsid w:val="00C60019"/>
    <w:rsid w:val="00C71105"/>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1CD5"/>
    <w:rsid w:val="00D326C6"/>
    <w:rsid w:val="00D337EF"/>
    <w:rsid w:val="00D34327"/>
    <w:rsid w:val="00D407D6"/>
    <w:rsid w:val="00D42A6C"/>
    <w:rsid w:val="00D44D5D"/>
    <w:rsid w:val="00D5430B"/>
    <w:rsid w:val="00D630C0"/>
    <w:rsid w:val="00D64B34"/>
    <w:rsid w:val="00D70A0F"/>
    <w:rsid w:val="00D75115"/>
    <w:rsid w:val="00D763E8"/>
    <w:rsid w:val="00D76707"/>
    <w:rsid w:val="00D7787D"/>
    <w:rsid w:val="00D823B2"/>
    <w:rsid w:val="00D83E1B"/>
    <w:rsid w:val="00D85D8A"/>
    <w:rsid w:val="00D870C9"/>
    <w:rsid w:val="00D90BF5"/>
    <w:rsid w:val="00D96F97"/>
    <w:rsid w:val="00DA4392"/>
    <w:rsid w:val="00DB1278"/>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5D11"/>
    <w:rsid w:val="00E57082"/>
    <w:rsid w:val="00E57674"/>
    <w:rsid w:val="00E57DAE"/>
    <w:rsid w:val="00E65445"/>
    <w:rsid w:val="00E77B7B"/>
    <w:rsid w:val="00E8443C"/>
    <w:rsid w:val="00E905A9"/>
    <w:rsid w:val="00E94FB2"/>
    <w:rsid w:val="00E9566B"/>
    <w:rsid w:val="00EA0354"/>
    <w:rsid w:val="00EA7145"/>
    <w:rsid w:val="00EB1B27"/>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3654D"/>
    <w:rsid w:val="00F42823"/>
    <w:rsid w:val="00F44353"/>
    <w:rsid w:val="00F57055"/>
    <w:rsid w:val="00F60DCF"/>
    <w:rsid w:val="00F618C5"/>
    <w:rsid w:val="00F668F3"/>
    <w:rsid w:val="00F7729C"/>
    <w:rsid w:val="00F8173D"/>
    <w:rsid w:val="00F96BD5"/>
    <w:rsid w:val="00FC279B"/>
    <w:rsid w:val="00FC76FA"/>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51410757">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 w:id="20388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3</cp:revision>
  <dcterms:created xsi:type="dcterms:W3CDTF">2025-01-13T10:45:00Z</dcterms:created>
  <dcterms:modified xsi:type="dcterms:W3CDTF">2025-01-13T10:45:00Z</dcterms:modified>
</cp:coreProperties>
</file>