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0D88" w14:textId="21F88D25" w:rsidR="002043B7" w:rsidRPr="00A02AF3" w:rsidRDefault="000C0ECC" w:rsidP="009A08A1">
      <w:pPr>
        <w:tabs>
          <w:tab w:val="left" w:pos="0"/>
        </w:tabs>
        <w:jc w:val="right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9A08A1">
        <w:rPr>
          <w:rFonts w:ascii="Arial" w:hAnsi="Arial" w:cs="Arial"/>
          <w:sz w:val="22"/>
          <w:szCs w:val="22"/>
          <w:lang w:val="ro-RO"/>
        </w:rPr>
        <w:t>20 februarie 2025</w:t>
      </w:r>
    </w:p>
    <w:p w14:paraId="35E73764" w14:textId="77777777" w:rsidR="00A02AF3" w:rsidRPr="00A02AF3" w:rsidRDefault="00A02AF3" w:rsidP="00A02AF3">
      <w:pPr>
        <w:tabs>
          <w:tab w:val="left" w:pos="10080"/>
          <w:tab w:val="left" w:pos="1035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35E73765" w14:textId="77777777" w:rsidR="00F35FD5" w:rsidRDefault="00A02AF3" w:rsidP="0035173F">
      <w:pPr>
        <w:tabs>
          <w:tab w:val="left" w:pos="5295"/>
          <w:tab w:val="left" w:pos="6930"/>
        </w:tabs>
        <w:spacing w:line="240" w:lineRule="auto"/>
        <w:jc w:val="both"/>
        <w:rPr>
          <w:rFonts w:ascii="Arial" w:eastAsia="Cambria" w:hAnsi="Arial" w:cs="Arial"/>
          <w:b/>
          <w:sz w:val="28"/>
          <w:szCs w:val="28"/>
          <w:lang w:val="ro-RO" w:eastAsia="en-US"/>
        </w:rPr>
      </w:pPr>
      <w:r w:rsidRPr="0035173F">
        <w:rPr>
          <w:rFonts w:ascii="Arial" w:hAnsi="Arial" w:cs="Arial"/>
          <w:b/>
          <w:sz w:val="28"/>
          <w:szCs w:val="28"/>
          <w:lang w:val="ro-RO"/>
        </w:rPr>
        <w:t xml:space="preserve">                                            </w:t>
      </w:r>
      <w:r w:rsidRPr="0035173F">
        <w:rPr>
          <w:rFonts w:ascii="Arial" w:eastAsia="Cambria" w:hAnsi="Arial" w:cs="Arial"/>
          <w:b/>
          <w:sz w:val="28"/>
          <w:szCs w:val="28"/>
          <w:lang w:val="ro-RO" w:eastAsia="en-US"/>
        </w:rPr>
        <w:t xml:space="preserve">Comunicat de presă </w:t>
      </w:r>
    </w:p>
    <w:p w14:paraId="35E73766" w14:textId="77777777" w:rsidR="00F35FD5" w:rsidRDefault="00F35FD5" w:rsidP="0035173F">
      <w:pPr>
        <w:tabs>
          <w:tab w:val="left" w:pos="5295"/>
          <w:tab w:val="left" w:pos="6930"/>
        </w:tabs>
        <w:spacing w:line="240" w:lineRule="auto"/>
        <w:jc w:val="both"/>
        <w:rPr>
          <w:rFonts w:ascii="Arial" w:eastAsia="Cambria" w:hAnsi="Arial" w:cs="Arial"/>
          <w:b/>
          <w:sz w:val="28"/>
          <w:szCs w:val="28"/>
          <w:lang w:val="ro-RO" w:eastAsia="en-US"/>
        </w:rPr>
      </w:pPr>
    </w:p>
    <w:p w14:paraId="35E73768" w14:textId="154AB156" w:rsidR="00A02AF3" w:rsidRPr="00C82080" w:rsidRDefault="0035173F" w:rsidP="00C82080">
      <w:pPr>
        <w:tabs>
          <w:tab w:val="left" w:pos="5295"/>
          <w:tab w:val="left" w:pos="6930"/>
        </w:tabs>
        <w:spacing w:line="240" w:lineRule="auto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35173F">
        <w:rPr>
          <w:rFonts w:ascii="Arial" w:eastAsia="Cambria" w:hAnsi="Arial" w:cs="Arial"/>
          <w:b/>
          <w:sz w:val="28"/>
          <w:szCs w:val="28"/>
          <w:lang w:val="ro-RO" w:eastAsia="en-US"/>
        </w:rPr>
        <w:tab/>
      </w:r>
      <w:r w:rsidRPr="0035173F">
        <w:rPr>
          <w:rFonts w:ascii="Arial" w:eastAsia="Cambria" w:hAnsi="Arial" w:cs="Arial"/>
          <w:b/>
          <w:sz w:val="28"/>
          <w:szCs w:val="28"/>
          <w:lang w:val="ro-RO" w:eastAsia="en-US"/>
        </w:rPr>
        <w:tab/>
      </w:r>
    </w:p>
    <w:p w14:paraId="35E73769" w14:textId="6711F944" w:rsidR="0004173E" w:rsidRPr="00EE7438" w:rsidRDefault="0004173E" w:rsidP="0004173E">
      <w:pPr>
        <w:jc w:val="both"/>
        <w:rPr>
          <w:rFonts w:ascii="Arial" w:eastAsia="Cambria" w:hAnsi="Arial" w:cs="Arial"/>
          <w:bCs/>
          <w:sz w:val="22"/>
          <w:szCs w:val="22"/>
          <w:lang w:val="ro-RO" w:eastAsia="en-US"/>
        </w:rPr>
      </w:pPr>
      <w:r w:rsidRPr="00EE7438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Distrigaz Sud Rețele aduce următoarele precizări privind </w:t>
      </w:r>
      <w:r w:rsidR="00D20127" w:rsidRPr="00EE7438">
        <w:rPr>
          <w:rFonts w:ascii="Arial" w:eastAsia="Cambria" w:hAnsi="Arial" w:cs="Arial"/>
          <w:bCs/>
          <w:sz w:val="22"/>
          <w:szCs w:val="22"/>
          <w:lang w:val="ro-RO" w:eastAsia="en-US"/>
        </w:rPr>
        <w:t>incendiul produs</w:t>
      </w:r>
      <w:r w:rsidR="00741525" w:rsidRPr="00EE7438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</w:t>
      </w:r>
      <w:r w:rsidR="00D20127" w:rsidRPr="00EE7438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în </w:t>
      </w:r>
      <w:r w:rsidR="00741525" w:rsidRPr="00EE7438">
        <w:rPr>
          <w:rFonts w:ascii="Arial" w:eastAsia="Cambria" w:hAnsi="Arial" w:cs="Arial"/>
          <w:bCs/>
          <w:sz w:val="22"/>
          <w:szCs w:val="22"/>
          <w:lang w:val="ro-RO" w:eastAsia="en-US"/>
        </w:rPr>
        <w:t>data de</w:t>
      </w:r>
      <w:r w:rsidR="00D20127" w:rsidRPr="00EE7438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20 februarie 2025</w:t>
      </w:r>
      <w:r w:rsidRPr="00EE7438">
        <w:rPr>
          <w:rFonts w:ascii="Arial" w:eastAsia="Cambria" w:hAnsi="Arial" w:cs="Arial"/>
          <w:bCs/>
          <w:sz w:val="22"/>
          <w:szCs w:val="22"/>
          <w:lang w:val="ro-RO" w:eastAsia="en-US"/>
        </w:rPr>
        <w:t>,</w:t>
      </w:r>
      <w:r w:rsidR="005B6481" w:rsidRPr="00EE7438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</w:t>
      </w:r>
      <w:r w:rsidR="00D9328E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pe </w:t>
      </w:r>
      <w:r w:rsidR="00D9328E" w:rsidRPr="00EE7438">
        <w:rPr>
          <w:rFonts w:ascii="Arial" w:eastAsia="Cambria" w:hAnsi="Arial" w:cs="Arial"/>
          <w:bCs/>
          <w:sz w:val="22"/>
          <w:szCs w:val="22"/>
          <w:lang w:val="ro-RO" w:eastAsia="en-US"/>
        </w:rPr>
        <w:t>str</w:t>
      </w:r>
      <w:r w:rsidR="00D9328E">
        <w:rPr>
          <w:rFonts w:ascii="Arial" w:eastAsia="Cambria" w:hAnsi="Arial" w:cs="Arial"/>
          <w:bCs/>
          <w:sz w:val="22"/>
          <w:szCs w:val="22"/>
          <w:lang w:val="ro-RO" w:eastAsia="en-US"/>
        </w:rPr>
        <w:t>ada</w:t>
      </w:r>
      <w:r w:rsidR="00D9328E" w:rsidRPr="00EE7438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Nicopole, nr. 56, bl.14, sc. C.</w:t>
      </w:r>
      <w:r w:rsidR="00D9328E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din</w:t>
      </w:r>
      <w:r w:rsidR="005B6481" w:rsidRPr="00EE7438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</w:t>
      </w:r>
      <w:r w:rsidR="00E500FB" w:rsidRPr="00EE7438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localitatea </w:t>
      </w:r>
      <w:r w:rsidR="00D20127" w:rsidRPr="00EE7438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Brașov, </w:t>
      </w:r>
      <w:r w:rsidR="00D9328E">
        <w:rPr>
          <w:rFonts w:ascii="Arial" w:eastAsia="Cambria" w:hAnsi="Arial" w:cs="Arial"/>
          <w:bCs/>
          <w:sz w:val="22"/>
          <w:szCs w:val="22"/>
          <w:lang w:val="ro-RO" w:eastAsia="en-US"/>
        </w:rPr>
        <w:t>județul Brașov</w:t>
      </w:r>
    </w:p>
    <w:p w14:paraId="35E7376A" w14:textId="77777777" w:rsidR="0004173E" w:rsidRPr="00EE7438" w:rsidRDefault="0004173E" w:rsidP="0004173E">
      <w:pPr>
        <w:jc w:val="both"/>
        <w:rPr>
          <w:rFonts w:ascii="Arial" w:eastAsia="Cambria" w:hAnsi="Arial" w:cs="Arial"/>
          <w:bCs/>
          <w:sz w:val="22"/>
          <w:szCs w:val="22"/>
          <w:lang w:val="ro-RO" w:eastAsia="en-US"/>
        </w:rPr>
      </w:pPr>
    </w:p>
    <w:p w14:paraId="35E7376B" w14:textId="0015D89D" w:rsidR="0004173E" w:rsidRPr="00EE7438" w:rsidRDefault="0004173E" w:rsidP="0004173E">
      <w:pPr>
        <w:shd w:val="clear" w:color="auto" w:fill="FFFFFF"/>
        <w:spacing w:after="200" w:line="240" w:lineRule="auto"/>
        <w:jc w:val="both"/>
        <w:rPr>
          <w:rFonts w:ascii="Arial" w:hAnsi="Arial" w:cs="Arial"/>
          <w:bCs/>
          <w:sz w:val="22"/>
          <w:szCs w:val="22"/>
          <w:lang w:val="ro-RO" w:eastAsia="en-US"/>
        </w:rPr>
      </w:pPr>
      <w:r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În </w:t>
      </w:r>
      <w:r w:rsidR="00741525" w:rsidRPr="00EE7438">
        <w:rPr>
          <w:rFonts w:ascii="Arial" w:hAnsi="Arial" w:cs="Arial"/>
          <w:bCs/>
          <w:sz w:val="22"/>
          <w:szCs w:val="22"/>
          <w:lang w:val="ro-RO" w:eastAsia="en-US"/>
        </w:rPr>
        <w:t>data de</w:t>
      </w:r>
      <w:r w:rsidR="00295CC6"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 20 februarie</w:t>
      </w:r>
      <w:r w:rsidR="009A08A1">
        <w:rPr>
          <w:rFonts w:ascii="Arial" w:hAnsi="Arial" w:cs="Arial"/>
          <w:bCs/>
          <w:sz w:val="22"/>
          <w:szCs w:val="22"/>
          <w:lang w:val="ro-RO" w:eastAsia="en-US"/>
        </w:rPr>
        <w:t xml:space="preserve"> 2025</w:t>
      </w:r>
      <w:r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, </w:t>
      </w:r>
      <w:r w:rsidR="00295CC6"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la </w:t>
      </w:r>
      <w:r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ora </w:t>
      </w:r>
      <w:r w:rsidR="00295CC6" w:rsidRPr="00EE7438">
        <w:rPr>
          <w:rFonts w:ascii="Arial" w:hAnsi="Arial" w:cs="Arial"/>
          <w:bCs/>
          <w:sz w:val="22"/>
          <w:szCs w:val="22"/>
          <w:lang w:val="ro-RO" w:eastAsia="en-US"/>
        </w:rPr>
        <w:t>17.20,</w:t>
      </w:r>
      <w:r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 dispeceratul Distrigaz Sud Rețele a fost sesizat cu privire la </w:t>
      </w:r>
      <w:r w:rsidR="00A953B9" w:rsidRPr="00EE7438">
        <w:rPr>
          <w:rFonts w:ascii="Arial" w:hAnsi="Arial" w:cs="Arial"/>
          <w:bCs/>
          <w:sz w:val="22"/>
          <w:szCs w:val="22"/>
          <w:lang w:val="ro-RO" w:eastAsia="en-US"/>
        </w:rPr>
        <w:t>un incendiu produs în imobilul de la adresa de mai sus</w:t>
      </w:r>
      <w:r w:rsidR="005C10BF"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 a cărui cauză a fost, conform primelor investigații, un scurtcircuit</w:t>
      </w:r>
      <w:r w:rsidR="003079A3"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 produs la instalația electrică. </w:t>
      </w:r>
    </w:p>
    <w:p w14:paraId="35E7376C" w14:textId="1152E8AC" w:rsidR="0004173E" w:rsidRPr="00EE7438" w:rsidRDefault="0004173E" w:rsidP="0004173E">
      <w:pPr>
        <w:shd w:val="clear" w:color="auto" w:fill="FFFFFF"/>
        <w:spacing w:after="200" w:line="240" w:lineRule="auto"/>
        <w:jc w:val="both"/>
        <w:rPr>
          <w:rFonts w:ascii="Arial" w:hAnsi="Arial" w:cs="Arial"/>
          <w:bCs/>
          <w:sz w:val="22"/>
          <w:szCs w:val="22"/>
          <w:lang w:val="ro-RO" w:eastAsia="en-US"/>
        </w:rPr>
      </w:pPr>
      <w:r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Echipele de intervenţie ale companiei </w:t>
      </w:r>
      <w:r w:rsidR="00EE7438"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Distrigaz Sud Rețele </w:t>
      </w:r>
      <w:r w:rsidRPr="00EE7438">
        <w:rPr>
          <w:rFonts w:ascii="Arial" w:hAnsi="Arial" w:cs="Arial"/>
          <w:bCs/>
          <w:sz w:val="22"/>
          <w:szCs w:val="22"/>
          <w:lang w:val="ro-RO" w:eastAsia="en-US"/>
        </w:rPr>
        <w:t>s-au deplasat imediat la fața locului și au luat primele măsuri de siguranță, izolând perimetrul</w:t>
      </w:r>
      <w:r w:rsidR="00594F2F" w:rsidRPr="00EE7438">
        <w:rPr>
          <w:rFonts w:ascii="Arial" w:hAnsi="Arial" w:cs="Arial"/>
          <w:bCs/>
          <w:sz w:val="22"/>
          <w:szCs w:val="22"/>
          <w:lang w:val="ro-RO" w:eastAsia="en-US"/>
        </w:rPr>
        <w:t>. Ca urmare a faptului că incendiul a afectat instalația comună de utilizare a gazelor naturale, echipele</w:t>
      </w:r>
      <w:r w:rsidR="00CE1FDE"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 Distrigaz Sud Rețele au </w:t>
      </w:r>
      <w:r w:rsidRPr="00EE7438">
        <w:rPr>
          <w:rFonts w:ascii="Arial" w:hAnsi="Arial" w:cs="Arial"/>
          <w:bCs/>
          <w:sz w:val="22"/>
          <w:szCs w:val="22"/>
          <w:lang w:val="ro-RO" w:eastAsia="en-US"/>
        </w:rPr>
        <w:t>sist</w:t>
      </w:r>
      <w:r w:rsidR="00CE1FDE" w:rsidRPr="00EE7438">
        <w:rPr>
          <w:rFonts w:ascii="Arial" w:hAnsi="Arial" w:cs="Arial"/>
          <w:bCs/>
          <w:sz w:val="22"/>
          <w:szCs w:val="22"/>
          <w:lang w:val="ro-RO" w:eastAsia="en-US"/>
        </w:rPr>
        <w:t>at</w:t>
      </w:r>
      <w:r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 alimentarea cu gaze naturale a imobilului respectiv</w:t>
      </w:r>
      <w:r w:rsidR="00B823B5"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, </w:t>
      </w:r>
      <w:r w:rsidR="00EE7438" w:rsidRPr="00EE7438">
        <w:rPr>
          <w:rFonts w:ascii="Arial" w:hAnsi="Arial" w:cs="Arial"/>
          <w:bCs/>
          <w:sz w:val="22"/>
          <w:szCs w:val="22"/>
          <w:lang w:val="ro-RO" w:eastAsia="en-US"/>
        </w:rPr>
        <w:t>fiind afectați</w:t>
      </w:r>
      <w:r w:rsidR="00C57970"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 104 clienți casnici și</w:t>
      </w:r>
      <w:r w:rsidR="00EE7438"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 </w:t>
      </w:r>
      <w:r w:rsidR="00C57970" w:rsidRPr="00EE7438">
        <w:rPr>
          <w:rFonts w:ascii="Arial" w:hAnsi="Arial" w:cs="Arial"/>
          <w:bCs/>
          <w:sz w:val="22"/>
          <w:szCs w:val="22"/>
          <w:lang w:val="ro-RO" w:eastAsia="en-US"/>
        </w:rPr>
        <w:t>3 clienți non-casnici</w:t>
      </w:r>
      <w:r w:rsidR="00E74FDA" w:rsidRPr="00EE7438">
        <w:rPr>
          <w:rFonts w:ascii="Arial" w:hAnsi="Arial" w:cs="Arial"/>
          <w:bCs/>
          <w:sz w:val="22"/>
          <w:szCs w:val="22"/>
          <w:lang w:val="ro-RO" w:eastAsia="en-US"/>
        </w:rPr>
        <w:t>.</w:t>
      </w:r>
    </w:p>
    <w:p w14:paraId="65D220B7" w14:textId="7C6DF121" w:rsidR="00F54EC5" w:rsidRPr="00EE7438" w:rsidRDefault="00E74FDA" w:rsidP="00EE7438">
      <w:pPr>
        <w:shd w:val="clear" w:color="auto" w:fill="FFFFFF"/>
        <w:spacing w:after="200" w:line="240" w:lineRule="auto"/>
        <w:jc w:val="both"/>
        <w:rPr>
          <w:rFonts w:ascii="Arial" w:hAnsi="Arial" w:cs="Arial"/>
          <w:bCs/>
          <w:sz w:val="22"/>
          <w:szCs w:val="22"/>
          <w:lang w:val="ro-RO" w:eastAsia="en-US"/>
        </w:rPr>
      </w:pPr>
      <w:r w:rsidRPr="00EE7438">
        <w:rPr>
          <w:rFonts w:ascii="Arial" w:hAnsi="Arial" w:cs="Arial"/>
          <w:bCs/>
          <w:sz w:val="22"/>
          <w:szCs w:val="22"/>
          <w:lang w:val="ro-RO" w:eastAsia="en-US"/>
        </w:rPr>
        <w:t>Reluarea alimentării cu gaze naturale se va realiza după realizarea reviziei tehnic</w:t>
      </w:r>
      <w:r w:rsidR="00415138"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e </w:t>
      </w:r>
      <w:r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a instalației </w:t>
      </w:r>
      <w:r w:rsidR="00415138"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de utilizare a gazelor naturale, conform normelor în vigoare, de către </w:t>
      </w:r>
      <w:r w:rsidR="00090C5B" w:rsidRPr="00EE7438">
        <w:rPr>
          <w:rFonts w:ascii="Arial" w:hAnsi="Arial" w:cs="Arial"/>
          <w:bCs/>
          <w:sz w:val="22"/>
          <w:szCs w:val="22"/>
          <w:lang w:val="ro-RO" w:eastAsia="en-US"/>
        </w:rPr>
        <w:t xml:space="preserve">un operator </w:t>
      </w:r>
      <w:r w:rsidR="00090C5B" w:rsidRPr="00EE7438">
        <w:rPr>
          <w:rFonts w:ascii="Arial" w:hAnsi="Arial" w:cs="Arial"/>
          <w:bCs/>
          <w:sz w:val="22"/>
          <w:szCs w:val="22"/>
          <w:lang w:val="ro-RO"/>
        </w:rPr>
        <w:t xml:space="preserve">economic autorizat de Agenția Națională de Reglementare în domeniul Energiei (A.N.R.E), pe care </w:t>
      </w:r>
      <w:r w:rsidR="00E500FB" w:rsidRPr="00EE7438">
        <w:rPr>
          <w:rFonts w:ascii="Arial" w:hAnsi="Arial" w:cs="Arial"/>
          <w:bCs/>
          <w:sz w:val="22"/>
          <w:szCs w:val="22"/>
          <w:lang w:val="ro-RO"/>
        </w:rPr>
        <w:t>clientul are obligația s</w:t>
      </w:r>
      <w:r w:rsidR="00EE7438">
        <w:rPr>
          <w:rFonts w:ascii="Arial" w:hAnsi="Arial" w:cs="Arial"/>
          <w:bCs/>
          <w:sz w:val="22"/>
          <w:szCs w:val="22"/>
          <w:lang w:val="ro-RO"/>
        </w:rPr>
        <w:t>ă-</w:t>
      </w:r>
      <w:r w:rsidR="00E500FB" w:rsidRPr="00EE7438">
        <w:rPr>
          <w:rFonts w:ascii="Arial" w:hAnsi="Arial" w:cs="Arial"/>
          <w:bCs/>
          <w:sz w:val="22"/>
          <w:szCs w:val="22"/>
          <w:lang w:val="ro-RO"/>
        </w:rPr>
        <w:t xml:space="preserve">l contracteze. </w:t>
      </w:r>
    </w:p>
    <w:p w14:paraId="4BFF7DD1" w14:textId="77777777" w:rsidR="009A08A1" w:rsidRPr="00035953" w:rsidRDefault="009A08A1" w:rsidP="009A08A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238A8961" w14:textId="77777777" w:rsidR="009A08A1" w:rsidRPr="00035953" w:rsidRDefault="009A08A1" w:rsidP="009A08A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4C50889" w14:textId="77777777" w:rsidR="009A08A1" w:rsidRPr="00035953" w:rsidRDefault="009A08A1" w:rsidP="009A08A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5E52F62" w14:textId="77777777" w:rsidR="009A08A1" w:rsidRPr="00035953" w:rsidRDefault="009A08A1" w:rsidP="009A08A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2457A49C" w14:textId="77777777" w:rsidR="009A08A1" w:rsidRPr="00035953" w:rsidRDefault="009A08A1" w:rsidP="009A08A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152BEA0" w14:textId="77777777" w:rsidR="009A08A1" w:rsidRPr="00035953" w:rsidRDefault="009A08A1" w:rsidP="009A08A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E67E4AD" w14:textId="77777777" w:rsidR="009A08A1" w:rsidRPr="00035953" w:rsidRDefault="009A08A1" w:rsidP="009A08A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22BCB7E9" w14:textId="77777777" w:rsidR="009A08A1" w:rsidRPr="00035953" w:rsidRDefault="009A08A1" w:rsidP="009A08A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3CE8313F" w14:textId="77777777" w:rsidR="009A08A1" w:rsidRPr="00035953" w:rsidRDefault="009A08A1" w:rsidP="009A08A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2B6224B" w14:textId="77777777" w:rsidR="009A08A1" w:rsidRDefault="009A08A1" w:rsidP="009A08A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4E5A03" w14:textId="77777777" w:rsidR="009A08A1" w:rsidRPr="00035953" w:rsidRDefault="009A08A1" w:rsidP="009A08A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DFD280" w14:textId="77777777" w:rsidR="009A08A1" w:rsidRPr="00035953" w:rsidRDefault="009A08A1" w:rsidP="009A08A1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5E7377A" w14:textId="1474481F" w:rsidR="005E529D" w:rsidRPr="00366FA3" w:rsidRDefault="005E529D" w:rsidP="009A08A1">
      <w:pPr>
        <w:jc w:val="both"/>
        <w:rPr>
          <w:rFonts w:ascii="Arial" w:eastAsia="Cambria" w:hAnsi="Arial" w:cs="Arial"/>
          <w:i/>
          <w:lang w:val="ro-RO"/>
        </w:rPr>
      </w:pPr>
    </w:p>
    <w:sectPr w:rsidR="005E529D" w:rsidRPr="00366FA3" w:rsidSect="006C1567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680" w:right="1106" w:bottom="851" w:left="1106" w:header="0" w:footer="1898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5C10" w14:textId="77777777" w:rsidR="00233530" w:rsidRDefault="00233530">
      <w:r>
        <w:separator/>
      </w:r>
    </w:p>
  </w:endnote>
  <w:endnote w:type="continuationSeparator" w:id="0">
    <w:p w14:paraId="5E3EB61A" w14:textId="77777777" w:rsidR="00233530" w:rsidRDefault="00233530">
      <w:r>
        <w:continuationSeparator/>
      </w:r>
    </w:p>
  </w:endnote>
  <w:endnote w:type="continuationNotice" w:id="1">
    <w:p w14:paraId="045571D9" w14:textId="77777777" w:rsidR="00233530" w:rsidRDefault="002335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3789" w14:textId="33C8D85E" w:rsidR="005E529D" w:rsidRDefault="00D70E9D" w:rsidP="005E529D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7B302A0" wp14:editId="4B944CF2">
          <wp:simplePos x="0" y="0"/>
          <wp:positionH relativeFrom="column">
            <wp:posOffset>27940</wp:posOffset>
          </wp:positionH>
          <wp:positionV relativeFrom="paragraph">
            <wp:posOffset>184785</wp:posOffset>
          </wp:positionV>
          <wp:extent cx="6155690" cy="1054100"/>
          <wp:effectExtent l="0" t="0" r="0" b="0"/>
          <wp:wrapThrough wrapText="bothSides">
            <wp:wrapPolygon edited="0">
              <wp:start x="267" y="781"/>
              <wp:lineTo x="201" y="20299"/>
              <wp:lineTo x="334" y="21080"/>
              <wp:lineTo x="21324" y="21080"/>
              <wp:lineTo x="21391" y="7417"/>
              <wp:lineTo x="13436" y="4684"/>
              <wp:lineTo x="5348" y="781"/>
              <wp:lineTo x="267" y="781"/>
            </wp:wrapPolygon>
          </wp:wrapThrough>
          <wp:docPr id="9559299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929923" name="Picture 9559299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69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378C" w14:textId="77777777" w:rsidR="005E529D" w:rsidRDefault="00B36C7A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inline distT="0" distB="0" distL="0" distR="0" wp14:anchorId="35E73793" wp14:editId="35E73794">
          <wp:extent cx="4381500" cy="819150"/>
          <wp:effectExtent l="19050" t="0" r="0" b="0"/>
          <wp:docPr id="82" name="Picture 82" descr="footer_DC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DC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2244" w14:textId="77777777" w:rsidR="00233530" w:rsidRDefault="00233530">
      <w:r>
        <w:separator/>
      </w:r>
    </w:p>
  </w:footnote>
  <w:footnote w:type="continuationSeparator" w:id="0">
    <w:p w14:paraId="47EDD8E4" w14:textId="77777777" w:rsidR="00233530" w:rsidRDefault="00233530">
      <w:r>
        <w:continuationSeparator/>
      </w:r>
    </w:p>
  </w:footnote>
  <w:footnote w:type="continuationNotice" w:id="1">
    <w:p w14:paraId="308AD7F9" w14:textId="77777777" w:rsidR="00233530" w:rsidRDefault="002335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377F" w14:textId="77777777" w:rsidR="005E529D" w:rsidRDefault="005E529D" w:rsidP="005E529D">
    <w:pPr>
      <w:pStyle w:val="Header"/>
      <w:tabs>
        <w:tab w:val="left" w:pos="2127"/>
      </w:tabs>
      <w:ind w:left="-1106"/>
    </w:pPr>
  </w:p>
  <w:p w14:paraId="35E73780" w14:textId="77777777" w:rsidR="006C1567" w:rsidRDefault="006637EA" w:rsidP="005E529D">
    <w:pPr>
      <w:pStyle w:val="Header"/>
      <w:tabs>
        <w:tab w:val="left" w:pos="2127"/>
      </w:tabs>
      <w:ind w:left="-1106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5E7378D" wp14:editId="35E7378E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2160905" cy="493395"/>
          <wp:effectExtent l="0" t="0" r="0" b="1905"/>
          <wp:wrapThrough wrapText="bothSides">
            <wp:wrapPolygon edited="0">
              <wp:start x="0" y="0"/>
              <wp:lineTo x="0" y="16680"/>
              <wp:lineTo x="16757" y="20849"/>
              <wp:lineTo x="17709" y="20849"/>
              <wp:lineTo x="20756" y="20015"/>
              <wp:lineTo x="20375" y="2502"/>
              <wp:lineTo x="342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gazLogo_CMY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73781" w14:textId="77777777" w:rsidR="006C1567" w:rsidRDefault="006C1567" w:rsidP="006C1567">
    <w:pPr>
      <w:pStyle w:val="Header"/>
      <w:tabs>
        <w:tab w:val="clear" w:pos="4536"/>
        <w:tab w:val="clear" w:pos="9072"/>
      </w:tabs>
      <w:ind w:left="-1106"/>
    </w:pPr>
    <w:r>
      <w:tab/>
    </w:r>
  </w:p>
  <w:p w14:paraId="35E73782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3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4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5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6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7" w14:textId="77777777" w:rsidR="006C1567" w:rsidRDefault="006C1567" w:rsidP="005E529D">
    <w:pPr>
      <w:pStyle w:val="Header"/>
      <w:tabs>
        <w:tab w:val="left" w:pos="2127"/>
      </w:tabs>
      <w:ind w:left="-1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378A" w14:textId="77777777" w:rsidR="005E529D" w:rsidRDefault="00B36C7A">
    <w:pPr>
      <w:pStyle w:val="Header"/>
    </w:pPr>
    <w:r>
      <w:rPr>
        <w:noProof/>
        <w:lang w:val="en-US" w:eastAsia="en-US"/>
      </w:rPr>
      <w:drawing>
        <wp:inline distT="0" distB="0" distL="0" distR="0" wp14:anchorId="35E73791" wp14:editId="35E73792">
          <wp:extent cx="1866900" cy="514350"/>
          <wp:effectExtent l="19050" t="0" r="0" b="0"/>
          <wp:docPr id="81" name="Picture 81" descr="dc_logo_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c_logo_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E7378B" w14:textId="77777777" w:rsidR="005E529D" w:rsidRDefault="005E5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04"/>
    <w:rsid w:val="00017FDA"/>
    <w:rsid w:val="0002282F"/>
    <w:rsid w:val="00023578"/>
    <w:rsid w:val="0002490E"/>
    <w:rsid w:val="000261D9"/>
    <w:rsid w:val="00031AB7"/>
    <w:rsid w:val="0004173E"/>
    <w:rsid w:val="00046390"/>
    <w:rsid w:val="00051B55"/>
    <w:rsid w:val="00064D1E"/>
    <w:rsid w:val="000666B0"/>
    <w:rsid w:val="000907E8"/>
    <w:rsid w:val="00090C5B"/>
    <w:rsid w:val="000A2296"/>
    <w:rsid w:val="000A4B97"/>
    <w:rsid w:val="000A6B6D"/>
    <w:rsid w:val="000B4B05"/>
    <w:rsid w:val="000C0ECC"/>
    <w:rsid w:val="000C32DE"/>
    <w:rsid w:val="000D17BD"/>
    <w:rsid w:val="000E2BF2"/>
    <w:rsid w:val="000F0F65"/>
    <w:rsid w:val="000F5EAA"/>
    <w:rsid w:val="00111A46"/>
    <w:rsid w:val="00144060"/>
    <w:rsid w:val="00153DFF"/>
    <w:rsid w:val="001624A3"/>
    <w:rsid w:val="0017172B"/>
    <w:rsid w:val="0017684E"/>
    <w:rsid w:val="00184E35"/>
    <w:rsid w:val="00193D27"/>
    <w:rsid w:val="001A6AF0"/>
    <w:rsid w:val="001B6B96"/>
    <w:rsid w:val="001D2751"/>
    <w:rsid w:val="00202052"/>
    <w:rsid w:val="002043B7"/>
    <w:rsid w:val="00213437"/>
    <w:rsid w:val="00222546"/>
    <w:rsid w:val="002240E8"/>
    <w:rsid w:val="002275B2"/>
    <w:rsid w:val="0023171A"/>
    <w:rsid w:val="00233530"/>
    <w:rsid w:val="002418A0"/>
    <w:rsid w:val="00243495"/>
    <w:rsid w:val="00247138"/>
    <w:rsid w:val="00250268"/>
    <w:rsid w:val="002624F5"/>
    <w:rsid w:val="002628E5"/>
    <w:rsid w:val="002638B2"/>
    <w:rsid w:val="00263D69"/>
    <w:rsid w:val="00275256"/>
    <w:rsid w:val="00294BF4"/>
    <w:rsid w:val="00295B7D"/>
    <w:rsid w:val="00295CC6"/>
    <w:rsid w:val="002B4196"/>
    <w:rsid w:val="002C36DC"/>
    <w:rsid w:val="002D553A"/>
    <w:rsid w:val="002E489E"/>
    <w:rsid w:val="002F4578"/>
    <w:rsid w:val="003079A3"/>
    <w:rsid w:val="0031709D"/>
    <w:rsid w:val="00317894"/>
    <w:rsid w:val="003208AA"/>
    <w:rsid w:val="003223E1"/>
    <w:rsid w:val="003247DB"/>
    <w:rsid w:val="0033076F"/>
    <w:rsid w:val="0035173F"/>
    <w:rsid w:val="00351CF6"/>
    <w:rsid w:val="0035216A"/>
    <w:rsid w:val="00366FA3"/>
    <w:rsid w:val="00367B99"/>
    <w:rsid w:val="00370B8D"/>
    <w:rsid w:val="00372EBB"/>
    <w:rsid w:val="00380560"/>
    <w:rsid w:val="003D0B81"/>
    <w:rsid w:val="003F4183"/>
    <w:rsid w:val="00415138"/>
    <w:rsid w:val="00425DAE"/>
    <w:rsid w:val="00430C2E"/>
    <w:rsid w:val="00435475"/>
    <w:rsid w:val="00440535"/>
    <w:rsid w:val="00441347"/>
    <w:rsid w:val="00443ECD"/>
    <w:rsid w:val="00471F50"/>
    <w:rsid w:val="00475CEF"/>
    <w:rsid w:val="00487770"/>
    <w:rsid w:val="004A69FC"/>
    <w:rsid w:val="004A72A2"/>
    <w:rsid w:val="004A7844"/>
    <w:rsid w:val="004F6038"/>
    <w:rsid w:val="00500409"/>
    <w:rsid w:val="00534125"/>
    <w:rsid w:val="005347D8"/>
    <w:rsid w:val="00537365"/>
    <w:rsid w:val="00550B0D"/>
    <w:rsid w:val="00553122"/>
    <w:rsid w:val="00555F75"/>
    <w:rsid w:val="00560C76"/>
    <w:rsid w:val="005710FF"/>
    <w:rsid w:val="00591325"/>
    <w:rsid w:val="00594F2F"/>
    <w:rsid w:val="005A63CB"/>
    <w:rsid w:val="005B5982"/>
    <w:rsid w:val="005B6481"/>
    <w:rsid w:val="005C10BF"/>
    <w:rsid w:val="005C2FA3"/>
    <w:rsid w:val="005C635D"/>
    <w:rsid w:val="005D0D9B"/>
    <w:rsid w:val="005D2482"/>
    <w:rsid w:val="005D4148"/>
    <w:rsid w:val="005D5A00"/>
    <w:rsid w:val="005E529D"/>
    <w:rsid w:val="005F0B4F"/>
    <w:rsid w:val="00601ECD"/>
    <w:rsid w:val="0060404B"/>
    <w:rsid w:val="006355B8"/>
    <w:rsid w:val="0064341F"/>
    <w:rsid w:val="00643B4D"/>
    <w:rsid w:val="00654B6E"/>
    <w:rsid w:val="006568C6"/>
    <w:rsid w:val="0066293E"/>
    <w:rsid w:val="006637EA"/>
    <w:rsid w:val="00691366"/>
    <w:rsid w:val="006A0075"/>
    <w:rsid w:val="006B31EF"/>
    <w:rsid w:val="006C1567"/>
    <w:rsid w:val="006C7FE3"/>
    <w:rsid w:val="006D4218"/>
    <w:rsid w:val="006E10E9"/>
    <w:rsid w:val="006E5415"/>
    <w:rsid w:val="006F5E90"/>
    <w:rsid w:val="006F7E87"/>
    <w:rsid w:val="00721898"/>
    <w:rsid w:val="00730EEC"/>
    <w:rsid w:val="00741525"/>
    <w:rsid w:val="00750B0C"/>
    <w:rsid w:val="00757823"/>
    <w:rsid w:val="007672AE"/>
    <w:rsid w:val="00784D8E"/>
    <w:rsid w:val="007E5975"/>
    <w:rsid w:val="00827E26"/>
    <w:rsid w:val="00843C8D"/>
    <w:rsid w:val="00845728"/>
    <w:rsid w:val="00847410"/>
    <w:rsid w:val="0085608B"/>
    <w:rsid w:val="008568E9"/>
    <w:rsid w:val="008613FD"/>
    <w:rsid w:val="008627BA"/>
    <w:rsid w:val="00881026"/>
    <w:rsid w:val="008903A4"/>
    <w:rsid w:val="00891B23"/>
    <w:rsid w:val="008969D3"/>
    <w:rsid w:val="00896B79"/>
    <w:rsid w:val="008C3F59"/>
    <w:rsid w:val="008C51B0"/>
    <w:rsid w:val="008C6CEF"/>
    <w:rsid w:val="008D25A7"/>
    <w:rsid w:val="008D2CFC"/>
    <w:rsid w:val="00904A33"/>
    <w:rsid w:val="009151E2"/>
    <w:rsid w:val="00915828"/>
    <w:rsid w:val="00917E58"/>
    <w:rsid w:val="009456D3"/>
    <w:rsid w:val="00952CAF"/>
    <w:rsid w:val="00973AF8"/>
    <w:rsid w:val="009923D9"/>
    <w:rsid w:val="00992DD3"/>
    <w:rsid w:val="00993567"/>
    <w:rsid w:val="009A08A1"/>
    <w:rsid w:val="009B530D"/>
    <w:rsid w:val="009C2ED9"/>
    <w:rsid w:val="009C6A65"/>
    <w:rsid w:val="009D03D5"/>
    <w:rsid w:val="00A02AF3"/>
    <w:rsid w:val="00A07AFA"/>
    <w:rsid w:val="00A271E9"/>
    <w:rsid w:val="00A2733F"/>
    <w:rsid w:val="00A324AA"/>
    <w:rsid w:val="00A3522D"/>
    <w:rsid w:val="00A53A6E"/>
    <w:rsid w:val="00A5443D"/>
    <w:rsid w:val="00A61621"/>
    <w:rsid w:val="00A744C1"/>
    <w:rsid w:val="00A91A5B"/>
    <w:rsid w:val="00A92ACE"/>
    <w:rsid w:val="00A948D8"/>
    <w:rsid w:val="00A953B9"/>
    <w:rsid w:val="00AA5BFA"/>
    <w:rsid w:val="00AB0AC7"/>
    <w:rsid w:val="00AC2FBD"/>
    <w:rsid w:val="00AC5928"/>
    <w:rsid w:val="00AC607D"/>
    <w:rsid w:val="00AC743D"/>
    <w:rsid w:val="00AD0447"/>
    <w:rsid w:val="00AF5D55"/>
    <w:rsid w:val="00AF5D9E"/>
    <w:rsid w:val="00B16E2A"/>
    <w:rsid w:val="00B32696"/>
    <w:rsid w:val="00B36161"/>
    <w:rsid w:val="00B36C7A"/>
    <w:rsid w:val="00B41917"/>
    <w:rsid w:val="00B5602E"/>
    <w:rsid w:val="00B57B5E"/>
    <w:rsid w:val="00B7245C"/>
    <w:rsid w:val="00B74D4F"/>
    <w:rsid w:val="00B823B5"/>
    <w:rsid w:val="00B82A76"/>
    <w:rsid w:val="00B92FA5"/>
    <w:rsid w:val="00BA2C27"/>
    <w:rsid w:val="00BC2D04"/>
    <w:rsid w:val="00BD01E7"/>
    <w:rsid w:val="00BD4DC6"/>
    <w:rsid w:val="00BE0D73"/>
    <w:rsid w:val="00BE14A8"/>
    <w:rsid w:val="00BF10F0"/>
    <w:rsid w:val="00BF7A13"/>
    <w:rsid w:val="00C0195C"/>
    <w:rsid w:val="00C0254F"/>
    <w:rsid w:val="00C05338"/>
    <w:rsid w:val="00C2428C"/>
    <w:rsid w:val="00C3046F"/>
    <w:rsid w:val="00C42E1E"/>
    <w:rsid w:val="00C56375"/>
    <w:rsid w:val="00C573AE"/>
    <w:rsid w:val="00C57970"/>
    <w:rsid w:val="00C57CC9"/>
    <w:rsid w:val="00C82080"/>
    <w:rsid w:val="00C86375"/>
    <w:rsid w:val="00CA2D86"/>
    <w:rsid w:val="00CA7986"/>
    <w:rsid w:val="00CB29AD"/>
    <w:rsid w:val="00CB5479"/>
    <w:rsid w:val="00CD22E7"/>
    <w:rsid w:val="00CE1FDE"/>
    <w:rsid w:val="00D059DB"/>
    <w:rsid w:val="00D05F7B"/>
    <w:rsid w:val="00D20127"/>
    <w:rsid w:val="00D20B35"/>
    <w:rsid w:val="00D26EEC"/>
    <w:rsid w:val="00D27DCE"/>
    <w:rsid w:val="00D37799"/>
    <w:rsid w:val="00D42F31"/>
    <w:rsid w:val="00D46F29"/>
    <w:rsid w:val="00D65245"/>
    <w:rsid w:val="00D70E9D"/>
    <w:rsid w:val="00D8011A"/>
    <w:rsid w:val="00D9328E"/>
    <w:rsid w:val="00DA0CF1"/>
    <w:rsid w:val="00DA1064"/>
    <w:rsid w:val="00DA141C"/>
    <w:rsid w:val="00DB020E"/>
    <w:rsid w:val="00DD52A9"/>
    <w:rsid w:val="00E020F6"/>
    <w:rsid w:val="00E0373D"/>
    <w:rsid w:val="00E26989"/>
    <w:rsid w:val="00E30A22"/>
    <w:rsid w:val="00E334D1"/>
    <w:rsid w:val="00E3405A"/>
    <w:rsid w:val="00E346BE"/>
    <w:rsid w:val="00E41BE0"/>
    <w:rsid w:val="00E42DCA"/>
    <w:rsid w:val="00E500FB"/>
    <w:rsid w:val="00E52319"/>
    <w:rsid w:val="00E66493"/>
    <w:rsid w:val="00E734B2"/>
    <w:rsid w:val="00E74FDA"/>
    <w:rsid w:val="00E911BC"/>
    <w:rsid w:val="00EA0C39"/>
    <w:rsid w:val="00EA26A0"/>
    <w:rsid w:val="00EA39DB"/>
    <w:rsid w:val="00EB3582"/>
    <w:rsid w:val="00EB6E7F"/>
    <w:rsid w:val="00EC05F2"/>
    <w:rsid w:val="00ED33B0"/>
    <w:rsid w:val="00EE6B47"/>
    <w:rsid w:val="00EE6D5D"/>
    <w:rsid w:val="00EE7438"/>
    <w:rsid w:val="00F12D99"/>
    <w:rsid w:val="00F35FD5"/>
    <w:rsid w:val="00F40BC2"/>
    <w:rsid w:val="00F432CB"/>
    <w:rsid w:val="00F47DBD"/>
    <w:rsid w:val="00F54EC5"/>
    <w:rsid w:val="00F56245"/>
    <w:rsid w:val="00F66679"/>
    <w:rsid w:val="00F85C1A"/>
    <w:rsid w:val="00F85D4D"/>
    <w:rsid w:val="00F93B26"/>
    <w:rsid w:val="00FA7EC1"/>
    <w:rsid w:val="00FB0F09"/>
    <w:rsid w:val="00FB7577"/>
    <w:rsid w:val="00FC4346"/>
    <w:rsid w:val="00FD065E"/>
    <w:rsid w:val="00FE66D9"/>
    <w:rsid w:val="00FF0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E73761"/>
  <w15:docId w15:val="{3F324A64-808C-4033-A755-2E792B39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rFonts w:ascii="Tahoma" w:hAnsi="Tahoma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character" w:styleId="Hyperlink">
    <w:name w:val="Hyperlink"/>
    <w:basedOn w:val="DefaultParagraphFont"/>
    <w:uiPriority w:val="99"/>
    <w:unhideWhenUsed/>
    <w:rsid w:val="00380560"/>
    <w:rPr>
      <w:color w:val="0000FF" w:themeColor="hyperlink"/>
      <w:u w:val="single"/>
    </w:rPr>
  </w:style>
  <w:style w:type="paragraph" w:styleId="Revision">
    <w:name w:val="Revision"/>
    <w:hidden/>
    <w:uiPriority w:val="71"/>
    <w:semiHidden/>
    <w:rsid w:val="00AC607D"/>
    <w:rPr>
      <w:rFonts w:ascii="Tahoma" w:hAnsi="Tahoma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EE6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D5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E6D5D"/>
    <w:rPr>
      <w:rFonts w:ascii="Tahoma" w:hAnsi="Tahoma"/>
      <w:lang w:val="fr-FR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D5D"/>
    <w:rPr>
      <w:rFonts w:ascii="Tahoma" w:hAnsi="Tahoma"/>
      <w:b/>
      <w:bCs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SUEZ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GDF SUEZ</dc:title>
  <dc:creator>dan</dc:creator>
  <cp:lastModifiedBy>MAGUREANU Isabela (Distrigaz Sud Retele SRL)</cp:lastModifiedBy>
  <cp:revision>3</cp:revision>
  <cp:lastPrinted>2016-09-01T08:29:00Z</cp:lastPrinted>
  <dcterms:created xsi:type="dcterms:W3CDTF">2025-02-24T07:35:00Z</dcterms:created>
  <dcterms:modified xsi:type="dcterms:W3CDTF">2025-02-24T07:36:00Z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76314166</vt:i4>
  </property>
</Properties>
</file>