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3702E03" w:rsidR="00052A21" w:rsidRPr="00035953" w:rsidRDefault="004969F9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DB5F39">
        <w:rPr>
          <w:rFonts w:ascii="Arial" w:eastAsia="Arial" w:hAnsi="Arial" w:cs="Arial"/>
          <w:sz w:val="22"/>
          <w:szCs w:val="22"/>
          <w:lang w:val="ro-RO"/>
        </w:rPr>
        <w:t>8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95D0943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AE19E8">
        <w:rPr>
          <w:rFonts w:ascii="Arial" w:eastAsia="Arial" w:hAnsi="Arial" w:cs="Arial"/>
          <w:b/>
          <w:bCs/>
          <w:sz w:val="22"/>
          <w:szCs w:val="22"/>
          <w:lang w:val="ro-RO"/>
        </w:rPr>
        <w:t>Fieni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>județul Dâmbovița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247DBA81" w:rsidR="00B35123" w:rsidRPr="006572EF" w:rsidRDefault="004969F9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unei defecțiuni înregistrate în cadrul sistemului de distribuție a gazelor naturale amplasat</w:t>
      </w:r>
      <w:r w:rsidR="00E10C26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7162D">
        <w:rPr>
          <w:rFonts w:ascii="Arial" w:hAnsi="Arial" w:cs="Arial"/>
          <w:sz w:val="22"/>
          <w:szCs w:val="22"/>
          <w:lang w:val="ro-RO"/>
        </w:rPr>
        <w:t>pe strada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AE19E8">
        <w:rPr>
          <w:rFonts w:ascii="Arial" w:hAnsi="Arial" w:cs="Arial"/>
          <w:sz w:val="22"/>
          <w:szCs w:val="22"/>
          <w:lang w:val="ro-RO"/>
        </w:rPr>
        <w:t>Dâmbovița</w:t>
      </w:r>
      <w:r w:rsidR="00291C6F">
        <w:rPr>
          <w:rFonts w:ascii="Arial" w:hAnsi="Arial" w:cs="Arial"/>
          <w:sz w:val="22"/>
          <w:szCs w:val="22"/>
          <w:lang w:val="ro-RO"/>
        </w:rPr>
        <w:t>,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din </w:t>
      </w:r>
      <w:r w:rsidR="00935A3B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AE19E8">
        <w:rPr>
          <w:rFonts w:ascii="Arial" w:hAnsi="Arial" w:cs="Arial"/>
          <w:sz w:val="22"/>
          <w:szCs w:val="22"/>
          <w:lang w:val="ro-RO"/>
        </w:rPr>
        <w:t>Fieni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Dâmbovița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8C4C1C">
        <w:rPr>
          <w:rFonts w:ascii="Arial" w:eastAsia="Arial" w:hAnsi="Arial" w:cs="Arial"/>
          <w:b/>
          <w:sz w:val="22"/>
          <w:szCs w:val="22"/>
          <w:lang w:val="ro-RO"/>
        </w:rPr>
        <w:t>08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C4C1C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1F85E00D" w:rsidR="00E4769C" w:rsidRPr="0067355B" w:rsidRDefault="00EF585C" w:rsidP="0068056E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E773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E34833">
        <w:rPr>
          <w:rFonts w:ascii="Arial" w:eastAsia="Arial" w:hAnsi="Arial" w:cs="Arial"/>
          <w:b/>
          <w:bCs/>
          <w:sz w:val="22"/>
          <w:szCs w:val="22"/>
          <w:lang w:val="ro-RO"/>
        </w:rPr>
        <w:t>.638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017B7A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1372F1">
        <w:rPr>
          <w:rFonts w:ascii="Arial" w:eastAsia="Arial" w:hAnsi="Arial" w:cs="Arial"/>
          <w:bCs/>
          <w:sz w:val="22"/>
          <w:szCs w:val="22"/>
          <w:lang w:val="ro-RO"/>
        </w:rPr>
        <w:t xml:space="preserve">Barajului, Bisericii, Crângului, </w:t>
      </w:r>
      <w:r w:rsidR="007007F5">
        <w:rPr>
          <w:rFonts w:ascii="Arial" w:eastAsia="Arial" w:hAnsi="Arial" w:cs="Arial"/>
          <w:bCs/>
          <w:sz w:val="22"/>
          <w:szCs w:val="22"/>
          <w:lang w:val="ro-RO"/>
        </w:rPr>
        <w:t>Firetelor, Ialomiței, Livezilor, Locotene</w:t>
      </w:r>
      <w:r w:rsidR="00825DE9">
        <w:rPr>
          <w:rFonts w:ascii="Arial" w:eastAsia="Arial" w:hAnsi="Arial" w:cs="Arial"/>
          <w:bCs/>
          <w:sz w:val="22"/>
          <w:szCs w:val="22"/>
          <w:lang w:val="ro-RO"/>
        </w:rPr>
        <w:t>n</w:t>
      </w:r>
      <w:r w:rsidR="007007F5">
        <w:rPr>
          <w:rFonts w:ascii="Arial" w:eastAsia="Arial" w:hAnsi="Arial" w:cs="Arial"/>
          <w:bCs/>
          <w:sz w:val="22"/>
          <w:szCs w:val="22"/>
          <w:lang w:val="ro-RO"/>
        </w:rPr>
        <w:t>t Vir</w:t>
      </w:r>
      <w:r w:rsidR="00825DE9">
        <w:rPr>
          <w:rFonts w:ascii="Arial" w:eastAsia="Arial" w:hAnsi="Arial" w:cs="Arial"/>
          <w:bCs/>
          <w:sz w:val="22"/>
          <w:szCs w:val="22"/>
          <w:lang w:val="ro-RO"/>
        </w:rPr>
        <w:t xml:space="preserve">gil Negoescu, Plantației, </w:t>
      </w:r>
      <w:r w:rsidR="00E6676A">
        <w:rPr>
          <w:rFonts w:ascii="Arial" w:eastAsia="Arial" w:hAnsi="Arial" w:cs="Arial"/>
          <w:bCs/>
          <w:sz w:val="22"/>
          <w:szCs w:val="22"/>
          <w:lang w:val="ro-RO"/>
        </w:rPr>
        <w:t xml:space="preserve">Republicii, </w:t>
      </w:r>
      <w:r w:rsidR="001372F1">
        <w:rPr>
          <w:rFonts w:ascii="Arial" w:eastAsia="Arial" w:hAnsi="Arial" w:cs="Arial"/>
          <w:bCs/>
          <w:sz w:val="22"/>
          <w:szCs w:val="22"/>
          <w:lang w:val="ro-RO"/>
        </w:rPr>
        <w:t>Dr. Ștefănescu Nicolae</w:t>
      </w:r>
      <w:r w:rsidR="0073360F">
        <w:rPr>
          <w:rFonts w:ascii="Arial" w:eastAsia="Arial" w:hAnsi="Arial" w:cs="Arial"/>
          <w:bCs/>
          <w:sz w:val="22"/>
          <w:szCs w:val="22"/>
          <w:lang w:val="ro-RO"/>
        </w:rPr>
        <w:t xml:space="preserve"> și</w:t>
      </w:r>
      <w:r w:rsidR="001372F1">
        <w:rPr>
          <w:rFonts w:ascii="Arial" w:eastAsia="Arial" w:hAnsi="Arial" w:cs="Arial"/>
          <w:bCs/>
          <w:sz w:val="22"/>
          <w:szCs w:val="22"/>
          <w:lang w:val="ro-RO"/>
        </w:rPr>
        <w:t xml:space="preserve"> Teilor, </w:t>
      </w:r>
      <w:r w:rsidR="00017B7A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AE19E8">
        <w:rPr>
          <w:rFonts w:ascii="Arial" w:hAnsi="Arial" w:cs="Arial"/>
          <w:sz w:val="22"/>
          <w:szCs w:val="22"/>
          <w:lang w:val="ro-RO"/>
        </w:rPr>
        <w:t>Fieni</w:t>
      </w:r>
      <w:r w:rsidR="00017B7A">
        <w:rPr>
          <w:rFonts w:ascii="Arial" w:eastAsia="Arial" w:hAnsi="Arial" w:cs="Arial"/>
          <w:sz w:val="22"/>
          <w:szCs w:val="22"/>
          <w:lang w:val="ro-RO"/>
        </w:rPr>
        <w:t>, județul Dâmbovița.</w:t>
      </w:r>
    </w:p>
    <w:p w14:paraId="3CD4AC46" w14:textId="77777777" w:rsidR="0067355B" w:rsidRDefault="0067355B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0BCE2D95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969F9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67355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FD796A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7A9DF" w14:textId="77777777" w:rsidR="00362DEF" w:rsidRDefault="00362DEF" w:rsidP="003D0A5B">
      <w:pPr>
        <w:spacing w:line="240" w:lineRule="auto"/>
      </w:pPr>
      <w:r>
        <w:separator/>
      </w:r>
    </w:p>
  </w:endnote>
  <w:endnote w:type="continuationSeparator" w:id="0">
    <w:p w14:paraId="4FAA275B" w14:textId="77777777" w:rsidR="00362DEF" w:rsidRDefault="00362DEF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0465" w14:textId="77777777" w:rsidR="00362DEF" w:rsidRDefault="00362DEF" w:rsidP="003D0A5B">
      <w:pPr>
        <w:spacing w:line="240" w:lineRule="auto"/>
      </w:pPr>
      <w:r>
        <w:separator/>
      </w:r>
    </w:p>
  </w:footnote>
  <w:footnote w:type="continuationSeparator" w:id="0">
    <w:p w14:paraId="1F48B6CC" w14:textId="77777777" w:rsidR="00362DEF" w:rsidRDefault="00362DEF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97A6C"/>
    <w:rsid w:val="000A67D5"/>
    <w:rsid w:val="000B39CC"/>
    <w:rsid w:val="000B3B3C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372F1"/>
    <w:rsid w:val="00140913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2DEF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969F9"/>
    <w:rsid w:val="004A7180"/>
    <w:rsid w:val="004A7CDB"/>
    <w:rsid w:val="004B2C18"/>
    <w:rsid w:val="004B3A1B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9142F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07F5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360F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25DE9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2E60"/>
    <w:rsid w:val="008B5093"/>
    <w:rsid w:val="008C427F"/>
    <w:rsid w:val="008C4C1C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19E8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833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6676A"/>
    <w:rsid w:val="00E77B7B"/>
    <w:rsid w:val="00E8443C"/>
    <w:rsid w:val="00E905A9"/>
    <w:rsid w:val="00E92E0E"/>
    <w:rsid w:val="00E94FB2"/>
    <w:rsid w:val="00E9566B"/>
    <w:rsid w:val="00E95FF7"/>
    <w:rsid w:val="00E975F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5C49"/>
    <w:rsid w:val="00F96BD5"/>
    <w:rsid w:val="00FD21CB"/>
    <w:rsid w:val="00FD3B3A"/>
    <w:rsid w:val="00FD54DA"/>
    <w:rsid w:val="00FD796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12</cp:revision>
  <dcterms:created xsi:type="dcterms:W3CDTF">2025-03-18T07:29:00Z</dcterms:created>
  <dcterms:modified xsi:type="dcterms:W3CDTF">2025-03-18T08:24:00Z</dcterms:modified>
</cp:coreProperties>
</file>